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" w:type="dxa"/>
        <w:tblLook w:val="0000"/>
      </w:tblPr>
      <w:tblGrid>
        <w:gridCol w:w="4833"/>
        <w:gridCol w:w="4734"/>
      </w:tblGrid>
      <w:tr w:rsidR="00EC07DC" w:rsidTr="00EC07DC">
        <w:trPr>
          <w:trHeight w:val="1408"/>
        </w:trPr>
        <w:tc>
          <w:tcPr>
            <w:tcW w:w="4833" w:type="dxa"/>
          </w:tcPr>
          <w:p w:rsidR="00246C62" w:rsidRDefault="00EC07DC" w:rsidP="00EC07DC">
            <w:pPr>
              <w:pStyle w:val="a9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Утверждаю </w:t>
            </w:r>
          </w:p>
          <w:p w:rsidR="000D104C" w:rsidRDefault="00EC07DC" w:rsidP="00EC07DC">
            <w:pPr>
              <w:pStyle w:val="a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</w:p>
          <w:p w:rsidR="00EC07DC" w:rsidRDefault="00EC07DC" w:rsidP="00EC07DC">
            <w:pPr>
              <w:pStyle w:val="a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города Ханты-Мансийска</w:t>
            </w:r>
          </w:p>
          <w:p w:rsidR="00EC07DC" w:rsidRDefault="00EC07DC" w:rsidP="00EC07DC">
            <w:pPr>
              <w:pStyle w:val="a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______________М.В. Есина</w:t>
            </w:r>
          </w:p>
        </w:tc>
        <w:tc>
          <w:tcPr>
            <w:tcW w:w="4734" w:type="dxa"/>
          </w:tcPr>
          <w:p w:rsidR="00246C62" w:rsidRDefault="00EC07DC" w:rsidP="00EC07DC">
            <w:pPr>
              <w:pStyle w:val="a9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Утверждаю </w:t>
            </w:r>
          </w:p>
          <w:p w:rsidR="00EC07DC" w:rsidRDefault="00EC07DC" w:rsidP="00EC07DC">
            <w:pPr>
              <w:pStyle w:val="a9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МБУ «Управление по развитию туризма и внешних связей»</w:t>
            </w:r>
          </w:p>
          <w:p w:rsidR="00EC07DC" w:rsidRDefault="00EC07DC" w:rsidP="00EC07DC">
            <w:pPr>
              <w:pStyle w:val="a9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____________________А.С. Линкер</w:t>
            </w:r>
          </w:p>
          <w:p w:rsidR="00EC07DC" w:rsidRDefault="00EC07DC" w:rsidP="00EC07DC">
            <w:pPr>
              <w:pStyle w:val="a9"/>
              <w:rPr>
                <w:rFonts w:eastAsia="Calibri"/>
                <w:lang w:eastAsia="en-US"/>
              </w:rPr>
            </w:pPr>
          </w:p>
        </w:tc>
      </w:tr>
    </w:tbl>
    <w:p w:rsidR="00EC07DC" w:rsidRPr="001C7160" w:rsidRDefault="00EC07DC" w:rsidP="00EC07DC">
      <w:pPr>
        <w:widowControl/>
        <w:rPr>
          <w:rFonts w:eastAsia="Calibri"/>
          <w:b/>
          <w:bCs/>
          <w:lang w:eastAsia="en-US"/>
        </w:rPr>
      </w:pPr>
    </w:p>
    <w:tbl>
      <w:tblPr>
        <w:tblW w:w="0" w:type="auto"/>
        <w:tblLook w:val="04A0"/>
      </w:tblPr>
      <w:tblGrid>
        <w:gridCol w:w="5005"/>
        <w:gridCol w:w="4566"/>
      </w:tblGrid>
      <w:tr w:rsidR="001C7160" w:rsidRPr="001C7160" w:rsidTr="002D6530">
        <w:tc>
          <w:tcPr>
            <w:tcW w:w="5005" w:type="dxa"/>
            <w:shd w:val="clear" w:color="auto" w:fill="auto"/>
          </w:tcPr>
          <w:p w:rsidR="001C7160" w:rsidRPr="001C7160" w:rsidRDefault="001C7160" w:rsidP="001C7160">
            <w:pPr>
              <w:widowControl/>
              <w:rPr>
                <w:rFonts w:eastAsia="Calibri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1C7160" w:rsidRPr="001C7160" w:rsidRDefault="001C7160" w:rsidP="001C7160">
            <w:pPr>
              <w:widowControl/>
              <w:rPr>
                <w:rFonts w:eastAsia="Calibri"/>
                <w:lang w:eastAsia="en-US"/>
              </w:rPr>
            </w:pPr>
          </w:p>
        </w:tc>
      </w:tr>
    </w:tbl>
    <w:p w:rsidR="001C7160" w:rsidRDefault="001C7160" w:rsidP="007F3CA1">
      <w:pPr>
        <w:pStyle w:val="Style3"/>
        <w:widowControl/>
        <w:jc w:val="center"/>
        <w:rPr>
          <w:rStyle w:val="FontStyle20"/>
          <w:sz w:val="28"/>
          <w:szCs w:val="28"/>
        </w:rPr>
      </w:pPr>
    </w:p>
    <w:p w:rsidR="00545714" w:rsidRPr="0099251D" w:rsidRDefault="007F3CA1" w:rsidP="00545714">
      <w:pPr>
        <w:pStyle w:val="Style3"/>
        <w:widowControl/>
        <w:jc w:val="center"/>
        <w:rPr>
          <w:rStyle w:val="FontStyle20"/>
          <w:sz w:val="28"/>
          <w:szCs w:val="28"/>
        </w:rPr>
      </w:pPr>
      <w:r w:rsidRPr="0099251D">
        <w:rPr>
          <w:rStyle w:val="FontStyle20"/>
          <w:sz w:val="28"/>
          <w:szCs w:val="28"/>
        </w:rPr>
        <w:t>ПОЛОЖЕНИЕ</w:t>
      </w:r>
    </w:p>
    <w:p w:rsidR="007F3CA1" w:rsidRPr="001244A6" w:rsidRDefault="00545714" w:rsidP="00EA3C87">
      <w:pPr>
        <w:pStyle w:val="Style3"/>
        <w:widowControl/>
        <w:jc w:val="center"/>
        <w:rPr>
          <w:b/>
          <w:sz w:val="28"/>
          <w:szCs w:val="28"/>
        </w:rPr>
      </w:pPr>
      <w:r w:rsidRPr="001244A6">
        <w:rPr>
          <w:b/>
          <w:sz w:val="28"/>
          <w:szCs w:val="28"/>
        </w:rPr>
        <w:t>о проведении</w:t>
      </w:r>
      <w:r w:rsidR="00EC07DC" w:rsidRPr="001244A6">
        <w:rPr>
          <w:b/>
          <w:sz w:val="28"/>
          <w:szCs w:val="28"/>
        </w:rPr>
        <w:t>городско</w:t>
      </w:r>
      <w:r w:rsidR="00EA3C87">
        <w:rPr>
          <w:b/>
          <w:sz w:val="28"/>
          <w:szCs w:val="28"/>
        </w:rPr>
        <w:t>й</w:t>
      </w:r>
      <w:r w:rsidR="00EC07DC" w:rsidRPr="001244A6">
        <w:rPr>
          <w:b/>
          <w:sz w:val="28"/>
          <w:szCs w:val="28"/>
        </w:rPr>
        <w:t xml:space="preserve"> творческо</w:t>
      </w:r>
      <w:r w:rsidR="00EA3C87">
        <w:rPr>
          <w:b/>
          <w:sz w:val="28"/>
          <w:szCs w:val="28"/>
        </w:rPr>
        <w:t>йакции-</w:t>
      </w:r>
      <w:r w:rsidR="003C4672" w:rsidRPr="001244A6">
        <w:rPr>
          <w:b/>
          <w:sz w:val="28"/>
          <w:szCs w:val="28"/>
        </w:rPr>
        <w:t>конкурса</w:t>
      </w:r>
      <w:r w:rsidR="00EA3C87">
        <w:rPr>
          <w:b/>
          <w:sz w:val="28"/>
          <w:szCs w:val="28"/>
        </w:rPr>
        <w:t xml:space="preserve"> туристской навигации </w:t>
      </w:r>
      <w:r w:rsidR="007F3CA1" w:rsidRPr="001244A6">
        <w:rPr>
          <w:b/>
          <w:sz w:val="28"/>
          <w:szCs w:val="28"/>
        </w:rPr>
        <w:t>«</w:t>
      </w:r>
      <w:r w:rsidR="003C4672" w:rsidRPr="001244A6">
        <w:rPr>
          <w:b/>
          <w:sz w:val="28"/>
          <w:szCs w:val="28"/>
        </w:rPr>
        <w:t>Все дороги ведут в Ханты</w:t>
      </w:r>
      <w:r w:rsidR="000D104C">
        <w:rPr>
          <w:b/>
          <w:sz w:val="28"/>
          <w:szCs w:val="28"/>
        </w:rPr>
        <w:t>-Мансийск</w:t>
      </w:r>
      <w:r w:rsidR="00EA3C87">
        <w:rPr>
          <w:b/>
          <w:sz w:val="28"/>
          <w:szCs w:val="28"/>
        </w:rPr>
        <w:t>!</w:t>
      </w:r>
      <w:r w:rsidR="007F3CA1" w:rsidRPr="001244A6">
        <w:rPr>
          <w:b/>
          <w:sz w:val="28"/>
          <w:szCs w:val="28"/>
        </w:rPr>
        <w:t>»</w:t>
      </w:r>
    </w:p>
    <w:p w:rsidR="00721468" w:rsidRDefault="00721468" w:rsidP="001C7160">
      <w:pPr>
        <w:pStyle w:val="Style3"/>
        <w:widowControl/>
        <w:ind w:left="720" w:firstLine="720"/>
        <w:rPr>
          <w:rStyle w:val="FontStyle20"/>
          <w:b w:val="0"/>
          <w:bCs w:val="0"/>
          <w:sz w:val="28"/>
          <w:szCs w:val="28"/>
        </w:rPr>
      </w:pPr>
    </w:p>
    <w:p w:rsidR="001244A6" w:rsidRPr="0099251D" w:rsidRDefault="001244A6" w:rsidP="001C7160">
      <w:pPr>
        <w:pStyle w:val="Style3"/>
        <w:widowControl/>
        <w:ind w:left="720" w:firstLine="720"/>
        <w:rPr>
          <w:rStyle w:val="FontStyle20"/>
          <w:b w:val="0"/>
          <w:bCs w:val="0"/>
          <w:sz w:val="28"/>
          <w:szCs w:val="28"/>
        </w:rPr>
      </w:pPr>
    </w:p>
    <w:p w:rsidR="007F3CA1" w:rsidRPr="00A55D86" w:rsidRDefault="00247430" w:rsidP="00AB3D69">
      <w:pPr>
        <w:pStyle w:val="Style3"/>
        <w:widowControl/>
        <w:numPr>
          <w:ilvl w:val="0"/>
          <w:numId w:val="1"/>
        </w:numPr>
        <w:jc w:val="center"/>
        <w:rPr>
          <w:rStyle w:val="FontStyle20"/>
          <w:sz w:val="24"/>
          <w:szCs w:val="24"/>
        </w:rPr>
      </w:pPr>
      <w:r w:rsidRPr="00A55D86">
        <w:rPr>
          <w:rStyle w:val="FontStyle20"/>
          <w:sz w:val="24"/>
          <w:szCs w:val="24"/>
        </w:rPr>
        <w:t>ОБЩЕЕ ПОЛОЖЕНИЕ</w:t>
      </w:r>
    </w:p>
    <w:p w:rsidR="009A59AF" w:rsidRPr="00A55D86" w:rsidRDefault="0016283D" w:rsidP="00A55D86">
      <w:pPr>
        <w:jc w:val="both"/>
      </w:pPr>
      <w:r w:rsidRPr="00A55D86">
        <w:t xml:space="preserve">1.1. </w:t>
      </w:r>
      <w:r w:rsidR="00A96421" w:rsidRPr="00A55D86">
        <w:t xml:space="preserve">Настоящее Положение </w:t>
      </w:r>
      <w:r w:rsidR="00EA3C87" w:rsidRPr="00EA3C87">
        <w:t>«О проведении городской творческой акции-конкурса туристской навигации «Все дороги ведут в Ханты</w:t>
      </w:r>
      <w:r w:rsidR="000D104C">
        <w:t>-Мансийск</w:t>
      </w:r>
      <w:r w:rsidR="00EA3C87" w:rsidRPr="00EA3C87">
        <w:t>!»</w:t>
      </w:r>
      <w:r w:rsidR="002E0FF8" w:rsidRPr="00A55D86">
        <w:t>(далее – Конкурс)</w:t>
      </w:r>
      <w:r w:rsidR="00A96421" w:rsidRPr="00A55D86">
        <w:t>определяет  порядок  организации  и  проведения на территории Ханты-Мансийск</w:t>
      </w:r>
      <w:r w:rsidR="003C4672" w:rsidRPr="00A55D86">
        <w:t>а</w:t>
      </w:r>
      <w:r w:rsidR="00EA3C87">
        <w:t>и за его пределами акции-</w:t>
      </w:r>
      <w:r w:rsidR="003C4672" w:rsidRPr="00A55D86">
        <w:t>конкурса</w:t>
      </w:r>
      <w:r w:rsidR="00EA3C87">
        <w:t>по</w:t>
      </w:r>
      <w:r w:rsidR="0031054C">
        <w:t xml:space="preserve">ручному </w:t>
      </w:r>
      <w:r w:rsidR="00EA3C87" w:rsidRPr="00A55D86">
        <w:t>изготовлени</w:t>
      </w:r>
      <w:r w:rsidR="00EA3C87">
        <w:t>ю</w:t>
      </w:r>
      <w:r w:rsidR="0031054C">
        <w:t>знаков-указателей</w:t>
      </w:r>
      <w:r w:rsidR="00246C62">
        <w:t>,</w:t>
      </w:r>
      <w:r w:rsidR="0031054C">
        <w:t xml:space="preserve">  определяющих направление в город Ханты-Мансийск.</w:t>
      </w:r>
    </w:p>
    <w:p w:rsidR="00EA3C87" w:rsidRDefault="00EA3C87" w:rsidP="00EA3C87">
      <w:pPr>
        <w:jc w:val="both"/>
      </w:pPr>
      <w:r>
        <w:t xml:space="preserve">1.2. В Конкурсе принимают участие организованные группы студентов, школьников, молодёжных и детских творческих объединений, учреждений и организаций города, семьи, самостоятельные участники. </w:t>
      </w:r>
    </w:p>
    <w:p w:rsidR="002A35C8" w:rsidRPr="00A55D86" w:rsidRDefault="00EA3C87" w:rsidP="00A55D86">
      <w:pPr>
        <w:jc w:val="both"/>
      </w:pPr>
      <w:r>
        <w:t>1.3</w:t>
      </w:r>
      <w:r w:rsidR="0016283D" w:rsidRPr="00A55D86">
        <w:t xml:space="preserve">. </w:t>
      </w:r>
      <w:r w:rsidR="007F3CA1" w:rsidRPr="00A55D86">
        <w:t>Организатор</w:t>
      </w:r>
      <w:r w:rsidR="002A35C8" w:rsidRPr="00A55D86">
        <w:t xml:space="preserve">омконкурса </w:t>
      </w:r>
      <w:r w:rsidRPr="00EA3C87">
        <w:t>являются Администрация города Ханты-Мансийска</w:t>
      </w:r>
      <w:r>
        <w:t>,</w:t>
      </w:r>
      <w:r w:rsidR="002A35C8" w:rsidRPr="00A55D86">
        <w:t xml:space="preserve"> муниципальное бюджетное учреждение «Управление по развитию туризма и внешних связей». </w:t>
      </w:r>
    </w:p>
    <w:p w:rsidR="003F4A1B" w:rsidRDefault="003F4A1B" w:rsidP="00A55D86">
      <w:pPr>
        <w:jc w:val="both"/>
      </w:pPr>
      <w:r>
        <w:t>1.</w:t>
      </w:r>
      <w:r w:rsidR="00246C62">
        <w:t>4</w:t>
      </w:r>
      <w:r>
        <w:t xml:space="preserve">. Непосредственное проведение Конкурса возлагается на муниципальное бюджетное учреждение </w:t>
      </w:r>
      <w:r w:rsidRPr="003F4A1B">
        <w:t>«Управление по развитию туризма и внешних связей»</w:t>
      </w:r>
      <w:r>
        <w:t>.</w:t>
      </w:r>
    </w:p>
    <w:p w:rsidR="009A59AF" w:rsidRPr="00A55D86" w:rsidRDefault="0016283D" w:rsidP="00A55D86">
      <w:pPr>
        <w:jc w:val="both"/>
      </w:pPr>
      <w:r w:rsidRPr="00A55D86">
        <w:t>1.</w:t>
      </w:r>
      <w:r w:rsidR="00246C62">
        <w:t>5</w:t>
      </w:r>
      <w:r w:rsidRPr="00A55D86">
        <w:t xml:space="preserve">. </w:t>
      </w:r>
      <w:r w:rsidR="009A59AF" w:rsidRPr="00A55D86">
        <w:t>Организатор оставля</w:t>
      </w:r>
      <w:r w:rsidR="002A35C8" w:rsidRPr="00A55D86">
        <w:t>е</w:t>
      </w:r>
      <w:r w:rsidR="009A59AF" w:rsidRPr="00A55D86">
        <w:t xml:space="preserve">т за собой право вносить дополнения и изменения, не затрагивающие основополагающие принципы </w:t>
      </w:r>
      <w:r w:rsidR="002A35C8" w:rsidRPr="00A55D86">
        <w:t>Конкурса</w:t>
      </w:r>
      <w:r w:rsidR="009A59AF" w:rsidRPr="00A55D86">
        <w:t>, при этом обязуясь ставить в известность заинтересованные стороны.</w:t>
      </w:r>
    </w:p>
    <w:p w:rsidR="00EA3C87" w:rsidRDefault="00EA3C87" w:rsidP="00EA3C87">
      <w:pPr>
        <w:jc w:val="both"/>
      </w:pPr>
    </w:p>
    <w:p w:rsidR="00EA3C87" w:rsidRPr="00B55935" w:rsidRDefault="00EA3C87" w:rsidP="003F4A1B">
      <w:pPr>
        <w:jc w:val="center"/>
        <w:rPr>
          <w:b/>
        </w:rPr>
      </w:pPr>
      <w:r w:rsidRPr="00B55935">
        <w:rPr>
          <w:b/>
        </w:rPr>
        <w:t>2. ЦЕЛИ И ЗАДАЧИ КОНКУРСА</w:t>
      </w:r>
    </w:p>
    <w:p w:rsidR="003F4A1B" w:rsidRDefault="00EA3C87" w:rsidP="00EA3C87">
      <w:pPr>
        <w:jc w:val="both"/>
      </w:pPr>
      <w:r>
        <w:t xml:space="preserve">2.1. Цель Конкурса: </w:t>
      </w:r>
      <w:r w:rsidR="003F4A1B">
        <w:t xml:space="preserve">продвижение </w:t>
      </w:r>
      <w:r w:rsidR="003F4A1B" w:rsidRPr="00A55D86">
        <w:t>города Ханты-Мансийска</w:t>
      </w:r>
      <w:r w:rsidR="003F4A1B">
        <w:t>, как туристического центра,</w:t>
      </w:r>
      <w:r w:rsidR="003F4A1B" w:rsidRPr="00A55D86">
        <w:t xml:space="preserve"> среди жителей регионов России</w:t>
      </w:r>
      <w:r w:rsidR="003F4A1B">
        <w:t xml:space="preserve"> и за его пределами</w:t>
      </w:r>
      <w:r w:rsidR="003F4A1B" w:rsidRPr="00A55D86">
        <w:t>; формирование турпривлекательности</w:t>
      </w:r>
      <w:r w:rsidR="003F4A1B">
        <w:t xml:space="preserve"> территории</w:t>
      </w:r>
      <w:r w:rsidR="00B55935">
        <w:t>.</w:t>
      </w:r>
    </w:p>
    <w:p w:rsidR="00EA3C87" w:rsidRDefault="00EA3C87" w:rsidP="00EA3C87">
      <w:pPr>
        <w:jc w:val="both"/>
      </w:pPr>
      <w:r>
        <w:t>2.2. Задачи конкурса:</w:t>
      </w:r>
    </w:p>
    <w:p w:rsidR="00B55935" w:rsidRDefault="00B55935" w:rsidP="003F4A1B">
      <w:pPr>
        <w:pStyle w:val="a4"/>
        <w:numPr>
          <w:ilvl w:val="0"/>
          <w:numId w:val="8"/>
        </w:numPr>
        <w:jc w:val="both"/>
      </w:pPr>
      <w:r>
        <w:t>формирование навигационной системы, определяющей местонахождение города Ханты-Мансийска;</w:t>
      </w:r>
    </w:p>
    <w:p w:rsidR="00B55935" w:rsidRDefault="00B55935" w:rsidP="003F4A1B">
      <w:pPr>
        <w:pStyle w:val="a4"/>
        <w:numPr>
          <w:ilvl w:val="0"/>
          <w:numId w:val="8"/>
        </w:numPr>
        <w:jc w:val="both"/>
      </w:pPr>
      <w:r>
        <w:t>привлечение внимание жителей города к развитию туристкой сферы;</w:t>
      </w:r>
    </w:p>
    <w:p w:rsidR="00EA3C87" w:rsidRDefault="00B55935" w:rsidP="003F4A1B">
      <w:pPr>
        <w:pStyle w:val="a4"/>
        <w:numPr>
          <w:ilvl w:val="0"/>
          <w:numId w:val="8"/>
        </w:numPr>
        <w:jc w:val="both"/>
      </w:pPr>
      <w:r w:rsidRPr="00A55D86">
        <w:t>повышения художественного вкуса населения</w:t>
      </w:r>
      <w:r>
        <w:t>;</w:t>
      </w:r>
    </w:p>
    <w:p w:rsidR="00EA3C87" w:rsidRDefault="00EA3C87" w:rsidP="003F4A1B">
      <w:pPr>
        <w:pStyle w:val="a4"/>
        <w:numPr>
          <w:ilvl w:val="0"/>
          <w:numId w:val="8"/>
        </w:numPr>
        <w:jc w:val="both"/>
      </w:pPr>
      <w:r>
        <w:t>активизация и стимулирование творческой инициативы населения города;</w:t>
      </w:r>
    </w:p>
    <w:p w:rsidR="002A35C8" w:rsidRDefault="00EA3C87" w:rsidP="003F4A1B">
      <w:pPr>
        <w:pStyle w:val="a4"/>
        <w:numPr>
          <w:ilvl w:val="0"/>
          <w:numId w:val="8"/>
        </w:numPr>
        <w:jc w:val="both"/>
      </w:pPr>
      <w:r>
        <w:t xml:space="preserve">создание условий для участия </w:t>
      </w:r>
      <w:r w:rsidR="00B55935">
        <w:t>жителей города</w:t>
      </w:r>
      <w:r>
        <w:t xml:space="preserve"> в </w:t>
      </w:r>
      <w:r w:rsidR="00B55935">
        <w:t>развитии туристской составляющей города Ханты-Мансийска</w:t>
      </w:r>
      <w:r>
        <w:t>.</w:t>
      </w:r>
    </w:p>
    <w:p w:rsidR="00B55935" w:rsidRDefault="00B55935" w:rsidP="00B55935">
      <w:pPr>
        <w:pStyle w:val="a4"/>
        <w:jc w:val="both"/>
      </w:pPr>
    </w:p>
    <w:p w:rsidR="00C349FD" w:rsidRDefault="00C349FD" w:rsidP="00C349FD">
      <w:pPr>
        <w:jc w:val="center"/>
        <w:rPr>
          <w:b/>
          <w:bCs/>
        </w:rPr>
      </w:pPr>
      <w:r>
        <w:rPr>
          <w:b/>
          <w:bCs/>
        </w:rPr>
        <w:t>3</w:t>
      </w:r>
      <w:r w:rsidRPr="00C349FD">
        <w:rPr>
          <w:b/>
          <w:bCs/>
        </w:rPr>
        <w:t xml:space="preserve">. СРОКИ И МЕСТО ПРОВЕДЕНИЯ </w:t>
      </w:r>
      <w:r w:rsidR="005B7116">
        <w:rPr>
          <w:b/>
          <w:bCs/>
        </w:rPr>
        <w:t>КОНКУРСА</w:t>
      </w:r>
    </w:p>
    <w:p w:rsidR="00C349FD" w:rsidRPr="00C349FD" w:rsidRDefault="00C349FD" w:rsidP="00C349FD">
      <w:pPr>
        <w:jc w:val="center"/>
        <w:rPr>
          <w:b/>
          <w:bCs/>
        </w:rPr>
      </w:pPr>
    </w:p>
    <w:p w:rsidR="00C349FD" w:rsidRPr="00C349FD" w:rsidRDefault="00C349FD" w:rsidP="00C349FD">
      <w:r w:rsidRPr="00C349FD">
        <w:t xml:space="preserve">3.1. </w:t>
      </w:r>
      <w:r w:rsidR="005B7116">
        <w:t xml:space="preserve">Конкурс </w:t>
      </w:r>
      <w:r w:rsidRPr="00C349FD">
        <w:t>проводится в период с «</w:t>
      </w:r>
      <w:r w:rsidR="0045031F">
        <w:t>01</w:t>
      </w:r>
      <w:r w:rsidRPr="00C349FD">
        <w:t xml:space="preserve">» </w:t>
      </w:r>
      <w:r w:rsidR="0045031F">
        <w:t>апреля</w:t>
      </w:r>
      <w:r w:rsidRPr="00C349FD">
        <w:t xml:space="preserve"> 201</w:t>
      </w:r>
      <w:r w:rsidR="0045031F">
        <w:t>9</w:t>
      </w:r>
      <w:r w:rsidRPr="00C349FD">
        <w:t xml:space="preserve"> по «</w:t>
      </w:r>
      <w:r w:rsidR="0045031F">
        <w:t>20</w:t>
      </w:r>
      <w:r w:rsidRPr="00C349FD">
        <w:t xml:space="preserve">» </w:t>
      </w:r>
      <w:r w:rsidR="0045031F">
        <w:t xml:space="preserve">сентября </w:t>
      </w:r>
      <w:r w:rsidRPr="00C349FD">
        <w:t>201</w:t>
      </w:r>
      <w:r w:rsidR="0045031F">
        <w:t>9</w:t>
      </w:r>
      <w:r w:rsidRPr="00C349FD">
        <w:t xml:space="preserve"> года на территории </w:t>
      </w:r>
      <w:r w:rsidR="005B7116">
        <w:t>города Ханты-Мансийска</w:t>
      </w:r>
      <w:r w:rsidRPr="00C349FD">
        <w:t>.</w:t>
      </w:r>
    </w:p>
    <w:p w:rsidR="00C349FD" w:rsidRDefault="00C349FD" w:rsidP="005B7116">
      <w:r w:rsidRPr="00C349FD">
        <w:t>3.2.</w:t>
      </w:r>
      <w:r w:rsidR="005B7116">
        <w:t xml:space="preserve"> Место проведение: г. Ханты-Мансийск, ул. </w:t>
      </w:r>
      <w:proofErr w:type="gramStart"/>
      <w:r w:rsidR="005B7116">
        <w:t>Пионерская</w:t>
      </w:r>
      <w:proofErr w:type="gramEnd"/>
      <w:r w:rsidR="005B7116">
        <w:t xml:space="preserve"> 46, офис МБУ «Управление по развитию туризма и внешних связей».</w:t>
      </w:r>
    </w:p>
    <w:p w:rsidR="005B7116" w:rsidRDefault="005B7116" w:rsidP="005B7116"/>
    <w:p w:rsidR="00C349FD" w:rsidRPr="00C349FD" w:rsidRDefault="00C349FD" w:rsidP="00C349FD">
      <w:pPr>
        <w:jc w:val="center"/>
      </w:pPr>
    </w:p>
    <w:p w:rsidR="00B55935" w:rsidRPr="00B55935" w:rsidRDefault="00C349FD" w:rsidP="00B55935">
      <w:pPr>
        <w:jc w:val="center"/>
        <w:rPr>
          <w:b/>
        </w:rPr>
      </w:pPr>
      <w:r>
        <w:rPr>
          <w:b/>
        </w:rPr>
        <w:t>4</w:t>
      </w:r>
      <w:r w:rsidR="00B55935" w:rsidRPr="00B55935">
        <w:rPr>
          <w:b/>
        </w:rPr>
        <w:t>. УСЛОВИЯ ПРОВЕДЕНИЯ КОНКУРСА</w:t>
      </w:r>
    </w:p>
    <w:p w:rsidR="00B55935" w:rsidRPr="00B55935" w:rsidRDefault="00445461" w:rsidP="00B55935">
      <w:pPr>
        <w:jc w:val="both"/>
      </w:pPr>
      <w:r>
        <w:lastRenderedPageBreak/>
        <w:t>4</w:t>
      </w:r>
      <w:r w:rsidR="00B55935" w:rsidRPr="00B55935">
        <w:t>.1. Конкурс проводится по номинациям:</w:t>
      </w:r>
    </w:p>
    <w:p w:rsidR="00B55935" w:rsidRPr="00B55935" w:rsidRDefault="00B55935" w:rsidP="00B55935">
      <w:pPr>
        <w:pStyle w:val="a4"/>
        <w:numPr>
          <w:ilvl w:val="0"/>
          <w:numId w:val="11"/>
        </w:numPr>
        <w:ind w:left="426" w:firstLine="0"/>
        <w:jc w:val="both"/>
      </w:pPr>
      <w:r w:rsidRPr="00B55935">
        <w:t>«</w:t>
      </w:r>
      <w:r w:rsidR="002E0FF8">
        <w:t>Ханты-Мансийск – туристический</w:t>
      </w:r>
      <w:r w:rsidRPr="00B55935">
        <w:t>»</w:t>
      </w:r>
      <w:r w:rsidR="00950FB7">
        <w:t xml:space="preserve"> - принимают  участие работы (знаки-указатели)</w:t>
      </w:r>
      <w:r w:rsidR="00246C62">
        <w:t>,</w:t>
      </w:r>
      <w:r w:rsidR="00950FB7">
        <w:t xml:space="preserve"> отражающие туристскую составляющую города Ханты-Мансийска: объекты инфраструктуры города, достопримечательности, события и мероприятия, проводимые в городе Ханты-Мансийске, природные богатства</w:t>
      </w:r>
      <w:r w:rsidRPr="00B55935">
        <w:t>;</w:t>
      </w:r>
    </w:p>
    <w:p w:rsidR="00B55935" w:rsidRPr="00B55935" w:rsidRDefault="00B55935" w:rsidP="00B55935">
      <w:pPr>
        <w:pStyle w:val="a4"/>
        <w:numPr>
          <w:ilvl w:val="0"/>
          <w:numId w:val="11"/>
        </w:numPr>
        <w:ind w:left="426" w:firstLine="0"/>
        <w:jc w:val="both"/>
      </w:pPr>
      <w:r w:rsidRPr="00B55935">
        <w:t>«</w:t>
      </w:r>
      <w:r w:rsidR="002E0FF8">
        <w:t>Технический уникум</w:t>
      </w:r>
      <w:r w:rsidRPr="00B55935">
        <w:t xml:space="preserve">» </w:t>
      </w:r>
      <w:r w:rsidR="00DB35AB">
        <w:t xml:space="preserve">- </w:t>
      </w:r>
      <w:r w:rsidR="00DB35AB" w:rsidRPr="00DB35AB">
        <w:t>принимают  участие работы (знаки-указатели)</w:t>
      </w:r>
      <w:r w:rsidR="00246C62">
        <w:t>,</w:t>
      </w:r>
      <w:r w:rsidR="00DB35AB">
        <w:t xml:space="preserve"> изготовленные с применением инженерно-технических механизмов</w:t>
      </w:r>
      <w:r w:rsidRPr="00B55935">
        <w:t>;</w:t>
      </w:r>
    </w:p>
    <w:p w:rsidR="00B55935" w:rsidRPr="00B55935" w:rsidRDefault="00B55935" w:rsidP="00246C62">
      <w:pPr>
        <w:pStyle w:val="a4"/>
        <w:numPr>
          <w:ilvl w:val="0"/>
          <w:numId w:val="11"/>
        </w:numPr>
        <w:ind w:left="426" w:firstLine="0"/>
        <w:jc w:val="both"/>
      </w:pPr>
      <w:r w:rsidRPr="00B55935">
        <w:t>«</w:t>
      </w:r>
      <w:r w:rsidR="00206F78">
        <w:t xml:space="preserve">Ханты-Мансийск - </w:t>
      </w:r>
      <w:r w:rsidRPr="00B55935">
        <w:t xml:space="preserve">Новогодняя столица» </w:t>
      </w:r>
      <w:r w:rsidR="00DB35AB">
        <w:t xml:space="preserve">- </w:t>
      </w:r>
      <w:r w:rsidR="00DB35AB" w:rsidRPr="00DB35AB">
        <w:t xml:space="preserve">принимают  участие работы (знаки-указатели) </w:t>
      </w:r>
      <w:r w:rsidR="00DB35AB">
        <w:t xml:space="preserve">с </w:t>
      </w:r>
      <w:r w:rsidRPr="002E0FF8">
        <w:t xml:space="preserve">символикой </w:t>
      </w:r>
      <w:r w:rsidR="00246C62">
        <w:t>к</w:t>
      </w:r>
      <w:r w:rsidR="002E0FF8">
        <w:t>ультурно-туристского проекта</w:t>
      </w:r>
      <w:r w:rsidRPr="002E0FF8">
        <w:t xml:space="preserve"> «Хант</w:t>
      </w:r>
      <w:r w:rsidRPr="00B55935">
        <w:t xml:space="preserve">ы-Мансийск – </w:t>
      </w:r>
      <w:r w:rsidR="00246C62">
        <w:t>Н</w:t>
      </w:r>
      <w:r w:rsidRPr="00B55935">
        <w:t xml:space="preserve">овогодняя столица». 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>.2. Конкурсные работы, вместе с заявкой на участие в Конкурсе</w:t>
      </w:r>
      <w:r w:rsidR="00206F78">
        <w:t xml:space="preserve"> (Приложение №1)</w:t>
      </w:r>
      <w:r w:rsidR="00B55935" w:rsidRPr="00B55935">
        <w:t xml:space="preserve">, принимаются в срок с </w:t>
      </w:r>
      <w:r w:rsidR="0045031F">
        <w:t>01 апреля</w:t>
      </w:r>
      <w:r w:rsidR="00B55935" w:rsidRPr="00B55935">
        <w:t xml:space="preserve"> по </w:t>
      </w:r>
      <w:r w:rsidR="0045031F">
        <w:t>20 сентября</w:t>
      </w:r>
      <w:r w:rsidR="00B55935" w:rsidRPr="00B55935">
        <w:t xml:space="preserve"> 201</w:t>
      </w:r>
      <w:r w:rsidR="0045031F">
        <w:t>9</w:t>
      </w:r>
      <w:r w:rsidR="00B55935" w:rsidRPr="00B55935">
        <w:t xml:space="preserve"> года с </w:t>
      </w:r>
      <w:r w:rsidR="00950FB7">
        <w:t>10.00</w:t>
      </w:r>
      <w:r w:rsidR="00B55935" w:rsidRPr="00B55935">
        <w:t xml:space="preserve"> до </w:t>
      </w:r>
      <w:r w:rsidR="00950FB7">
        <w:t>18</w:t>
      </w:r>
      <w:r w:rsidR="00B55935" w:rsidRPr="00B55935">
        <w:t xml:space="preserve">.00 часов, по адресу: ул. </w:t>
      </w:r>
      <w:proofErr w:type="gramStart"/>
      <w:r w:rsidR="00950FB7">
        <w:t>Пионерска</w:t>
      </w:r>
      <w:r w:rsidR="00246C62">
        <w:t>я</w:t>
      </w:r>
      <w:proofErr w:type="gramEnd"/>
      <w:r w:rsidR="00950FB7">
        <w:t>, д.46</w:t>
      </w:r>
      <w:r w:rsidR="00B55935" w:rsidRPr="00B55935">
        <w:t xml:space="preserve">,  муниципальное бюджетное учреждение </w:t>
      </w:r>
      <w:r w:rsidR="00950FB7">
        <w:t>«Управление по развитию туризма и внешних связей</w:t>
      </w:r>
      <w:r w:rsidR="00B55935" w:rsidRPr="00B55935">
        <w:t>»</w:t>
      </w:r>
      <w:r w:rsidR="002952C3">
        <w:t xml:space="preserve"> или по электронному адресу: </w:t>
      </w:r>
      <w:hyperlink r:id="rId6" w:history="1">
        <w:r w:rsidR="00D72EE3" w:rsidRPr="007C3058">
          <w:rPr>
            <w:rStyle w:val="a5"/>
          </w:rPr>
          <w:t>visit-hm@mail.ru</w:t>
        </w:r>
      </w:hyperlink>
    </w:p>
    <w:p w:rsidR="00B55935" w:rsidRPr="00B55935" w:rsidRDefault="00E20830" w:rsidP="00B55935">
      <w:pPr>
        <w:jc w:val="both"/>
      </w:pPr>
      <w:r>
        <w:t>4</w:t>
      </w:r>
      <w:r w:rsidR="00B55935" w:rsidRPr="00B55935">
        <w:t>.3. Требования к конкурсн</w:t>
      </w:r>
      <w:r w:rsidR="00950FB7">
        <w:t>ым</w:t>
      </w:r>
      <w:r w:rsidR="00B55935" w:rsidRPr="00B55935">
        <w:t xml:space="preserve"> работ</w:t>
      </w:r>
      <w:r w:rsidR="00950FB7">
        <w:t>ам</w:t>
      </w:r>
      <w:r w:rsidR="00B55935" w:rsidRPr="00B55935">
        <w:t>:</w:t>
      </w:r>
    </w:p>
    <w:p w:rsidR="00B55935" w:rsidRPr="00B55935" w:rsidRDefault="00DB35AB" w:rsidP="00E909BB">
      <w:pPr>
        <w:pStyle w:val="a4"/>
        <w:numPr>
          <w:ilvl w:val="0"/>
          <w:numId w:val="12"/>
        </w:numPr>
        <w:ind w:left="426" w:firstLine="0"/>
        <w:jc w:val="both"/>
      </w:pPr>
      <w:r>
        <w:t xml:space="preserve">знак-указатель </w:t>
      </w:r>
      <w:r w:rsidR="00B55935" w:rsidRPr="00B55935">
        <w:t>может быть объ</w:t>
      </w:r>
      <w:r w:rsidR="00246C62">
        <w:t>ё</w:t>
      </w:r>
      <w:r w:rsidR="00B55935" w:rsidRPr="00B55935">
        <w:t>мн</w:t>
      </w:r>
      <w:r>
        <w:t>ым</w:t>
      </w:r>
      <w:r w:rsidR="00B55935" w:rsidRPr="00B55935">
        <w:t xml:space="preserve"> или плоск</w:t>
      </w:r>
      <w:r>
        <w:t>им</w:t>
      </w:r>
      <w:r w:rsidR="00B55935" w:rsidRPr="00B55935">
        <w:t xml:space="preserve">, </w:t>
      </w:r>
      <w:r>
        <w:t xml:space="preserve">с применением </w:t>
      </w:r>
      <w:r w:rsidR="00B55935" w:rsidRPr="00B55935">
        <w:t>оформлени</w:t>
      </w:r>
      <w:r>
        <w:t>я</w:t>
      </w:r>
      <w:r w:rsidR="00B55935" w:rsidRPr="00B55935">
        <w:t xml:space="preserve"> с о</w:t>
      </w:r>
      <w:r>
        <w:t>дной стороны</w:t>
      </w:r>
      <w:r w:rsidR="00B55935" w:rsidRPr="00B55935">
        <w:t>;</w:t>
      </w:r>
    </w:p>
    <w:p w:rsidR="00B55935" w:rsidRPr="00B55935" w:rsidRDefault="00DB35AB" w:rsidP="00E909BB">
      <w:pPr>
        <w:pStyle w:val="a4"/>
        <w:numPr>
          <w:ilvl w:val="0"/>
          <w:numId w:val="12"/>
        </w:numPr>
        <w:ind w:left="426" w:firstLine="0"/>
        <w:jc w:val="both"/>
      </w:pPr>
      <w:r>
        <w:t>знак-указатель</w:t>
      </w:r>
      <w:r w:rsidR="00B55935" w:rsidRPr="00B55935">
        <w:t xml:space="preserve"> долж</w:t>
      </w:r>
      <w:r>
        <w:t>ен быть выполнен</w:t>
      </w:r>
      <w:r w:rsidR="00B55935" w:rsidRPr="00B55935">
        <w:t xml:space="preserve"> из прочного материала, устойчивого к погодным условиям;</w:t>
      </w:r>
    </w:p>
    <w:p w:rsidR="00B55935" w:rsidRPr="00B55935" w:rsidRDefault="00B55935" w:rsidP="00D4037C">
      <w:pPr>
        <w:pStyle w:val="a4"/>
        <w:numPr>
          <w:ilvl w:val="0"/>
          <w:numId w:val="12"/>
        </w:numPr>
        <w:ind w:left="426" w:firstLine="0"/>
        <w:jc w:val="both"/>
      </w:pPr>
      <w:r w:rsidRPr="00B55935">
        <w:t xml:space="preserve">размер </w:t>
      </w:r>
      <w:r w:rsidR="00DB35AB">
        <w:t>знака-указателя</w:t>
      </w:r>
      <w:r w:rsidRPr="00B55935">
        <w:t xml:space="preserve"> - не менее </w:t>
      </w:r>
      <w:r w:rsidR="00D4037C">
        <w:t>70</w:t>
      </w:r>
      <w:r w:rsidRPr="00B55935">
        <w:t xml:space="preserve"> см</w:t>
      </w:r>
      <w:r w:rsidR="00E909BB">
        <w:t>. и не более 150 см.</w:t>
      </w:r>
      <w:r w:rsidR="00DB35AB">
        <w:t xml:space="preserve"> длин</w:t>
      </w:r>
      <w:r w:rsidR="00E909BB">
        <w:t>ой</w:t>
      </w:r>
      <w:r w:rsidR="00DB35AB">
        <w:t>, не менее</w:t>
      </w:r>
      <w:r w:rsidR="00E909BB">
        <w:t>2</w:t>
      </w:r>
      <w:r w:rsidRPr="00B55935">
        <w:t>0 см.</w:t>
      </w:r>
      <w:r w:rsidR="00E909BB">
        <w:t xml:space="preserve"> и не более 40 см. шириной</w:t>
      </w:r>
      <w:r w:rsidRPr="00B55935">
        <w:t>;</w:t>
      </w:r>
    </w:p>
    <w:p w:rsidR="00B55935" w:rsidRDefault="00DB35AB" w:rsidP="00E909BB">
      <w:pPr>
        <w:pStyle w:val="a4"/>
        <w:numPr>
          <w:ilvl w:val="0"/>
          <w:numId w:val="12"/>
        </w:numPr>
        <w:ind w:left="426" w:firstLine="0"/>
        <w:jc w:val="both"/>
      </w:pPr>
      <w:r w:rsidRPr="00E909BB">
        <w:t>знак-указатель</w:t>
      </w:r>
      <w:r w:rsidR="00B55935" w:rsidRPr="00B55935">
        <w:t xml:space="preserve"> долж</w:t>
      </w:r>
      <w:r w:rsidR="00E909BB">
        <w:t>ен</w:t>
      </w:r>
      <w:r w:rsidR="00B55935" w:rsidRPr="00B55935">
        <w:t xml:space="preserve"> иметь законченный вид;</w:t>
      </w:r>
    </w:p>
    <w:p w:rsidR="00E909BB" w:rsidRDefault="00E909BB" w:rsidP="00E909BB">
      <w:pPr>
        <w:pStyle w:val="a4"/>
        <w:numPr>
          <w:ilvl w:val="0"/>
          <w:numId w:val="12"/>
        </w:numPr>
        <w:ind w:left="426" w:firstLine="0"/>
        <w:jc w:val="both"/>
      </w:pPr>
      <w:r>
        <w:t>на знаке-указателе должна содержаться надпись с наименованием города на русском или английском языке: «Ханты-Мансийск» или  «</w:t>
      </w:r>
      <w:proofErr w:type="spellStart"/>
      <w:r>
        <w:rPr>
          <w:lang w:val="en-US"/>
        </w:rPr>
        <w:t>Khanty</w:t>
      </w:r>
      <w:proofErr w:type="spellEnd"/>
      <w:r w:rsidRPr="00E909BB">
        <w:t>-</w:t>
      </w:r>
      <w:proofErr w:type="spellStart"/>
      <w:r>
        <w:rPr>
          <w:lang w:val="en-US"/>
        </w:rPr>
        <w:t>Mansiysk</w:t>
      </w:r>
      <w:proofErr w:type="spellEnd"/>
      <w:r>
        <w:t>»;</w:t>
      </w:r>
    </w:p>
    <w:p w:rsidR="00E909BB" w:rsidRPr="00B55935" w:rsidRDefault="00E909BB" w:rsidP="00E909BB">
      <w:pPr>
        <w:pStyle w:val="a4"/>
        <w:numPr>
          <w:ilvl w:val="0"/>
          <w:numId w:val="12"/>
        </w:numPr>
        <w:ind w:left="426" w:firstLine="0"/>
        <w:jc w:val="both"/>
      </w:pPr>
      <w:r w:rsidRPr="00E909BB">
        <w:t>на знаке-указателе</w:t>
      </w:r>
      <w:r>
        <w:t xml:space="preserve"> должно быть предусмотрено </w:t>
      </w:r>
      <w:r w:rsidR="003449DE">
        <w:t>место</w:t>
      </w:r>
      <w:r w:rsidR="00A82206">
        <w:t xml:space="preserve"> (размером не менее 10х10 см)</w:t>
      </w:r>
      <w:r>
        <w:t xml:space="preserve"> для нанесени</w:t>
      </w:r>
      <w:r w:rsidR="003449DE">
        <w:t>я</w:t>
      </w:r>
      <w:r>
        <w:t xml:space="preserve"> на данную поверхность расстояния от </w:t>
      </w:r>
      <w:r w:rsidR="003449DE">
        <w:t>точки</w:t>
      </w:r>
      <w:r>
        <w:t xml:space="preserve"> крепления знака до Ханты-Мансийска;</w:t>
      </w:r>
    </w:p>
    <w:p w:rsidR="00B55935" w:rsidRPr="00B55935" w:rsidRDefault="00B55935" w:rsidP="00E909BB">
      <w:pPr>
        <w:pStyle w:val="a4"/>
        <w:numPr>
          <w:ilvl w:val="0"/>
          <w:numId w:val="12"/>
        </w:numPr>
        <w:ind w:left="426" w:firstLine="0"/>
        <w:jc w:val="both"/>
      </w:pPr>
      <w:r w:rsidRPr="00B55935">
        <w:t>обязательн</w:t>
      </w:r>
      <w:r w:rsidR="00E909BB">
        <w:t>о наличие крепления для подвеса</w:t>
      </w:r>
      <w:r w:rsidRPr="00B55935">
        <w:t>;</w:t>
      </w:r>
    </w:p>
    <w:p w:rsidR="00B55935" w:rsidRPr="00B55935" w:rsidRDefault="00B55935" w:rsidP="00E909BB">
      <w:pPr>
        <w:pStyle w:val="a4"/>
        <w:numPr>
          <w:ilvl w:val="0"/>
          <w:numId w:val="12"/>
        </w:numPr>
        <w:ind w:left="426" w:firstLine="0"/>
        <w:jc w:val="both"/>
      </w:pPr>
      <w:r w:rsidRPr="00B55935">
        <w:t xml:space="preserve">обязательно наличие бирки с информацией изготовителя (ФИО, название </w:t>
      </w:r>
      <w:r w:rsidR="00E909BB">
        <w:t>знака-указателя</w:t>
      </w:r>
      <w:r w:rsidRPr="00B55935">
        <w:t>, наименование организации).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 xml:space="preserve">.4. </w:t>
      </w:r>
      <w:r w:rsidR="003449DE">
        <w:t>Знаки-указатели</w:t>
      </w:r>
      <w:r w:rsidR="00B55935" w:rsidRPr="00B55935">
        <w:t>, не соответствующие требованиям, к участию в Конкурсе не допускаются.</w:t>
      </w:r>
    </w:p>
    <w:p w:rsidR="00B55935" w:rsidRPr="00B55935" w:rsidRDefault="00E20830" w:rsidP="00B55935">
      <w:pPr>
        <w:jc w:val="both"/>
      </w:pPr>
      <w:r>
        <w:t>4</w:t>
      </w:r>
      <w:r w:rsidR="005C6F78">
        <w:t xml:space="preserve">.5. Работа жюри состоится со </w:t>
      </w:r>
      <w:r w:rsidR="0045031F">
        <w:t>20 по 26 сентября</w:t>
      </w:r>
      <w:r w:rsidR="00B55935" w:rsidRPr="00B55935">
        <w:t>201</w:t>
      </w:r>
      <w:r w:rsidR="0045031F">
        <w:t>9</w:t>
      </w:r>
      <w:r w:rsidR="00B55935" w:rsidRPr="00B55935">
        <w:t xml:space="preserve"> года. 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 xml:space="preserve">.6. Награждение победителей состоится </w:t>
      </w:r>
      <w:r w:rsidR="0045031F">
        <w:t>27 сентября</w:t>
      </w:r>
      <w:r w:rsidR="00B55935" w:rsidRPr="00B55935">
        <w:t xml:space="preserve"> 201</w:t>
      </w:r>
      <w:r w:rsidR="0045031F">
        <w:t>9</w:t>
      </w:r>
      <w:r w:rsidR="00B55935" w:rsidRPr="00B55935">
        <w:t xml:space="preserve"> года</w:t>
      </w:r>
      <w:r>
        <w:t xml:space="preserve">, </w:t>
      </w:r>
      <w:r w:rsidR="00B55935" w:rsidRPr="00B55935">
        <w:t xml:space="preserve"> по адресу: ул. </w:t>
      </w:r>
      <w:r>
        <w:t>Дзержинского, 7</w:t>
      </w:r>
      <w:r w:rsidR="00C03541">
        <w:t>,</w:t>
      </w:r>
      <w:r>
        <w:t xml:space="preserve"> здани</w:t>
      </w:r>
      <w:r w:rsidR="00246C62">
        <w:t>е</w:t>
      </w:r>
      <w:r>
        <w:t>МБУ «КДЦ «Октябрь»</w:t>
      </w:r>
      <w:r w:rsidR="005C6F78">
        <w:t xml:space="preserve"> (место и время награждение могут быть изменены, о чем организаторы сообщат дополнительно)</w:t>
      </w:r>
      <w:r>
        <w:t>.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>.7. Участие в Конкурсе предполагает согласие на фото- и видеосъемку и размещение этих материалов в СМИ и сети Интернет.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>.8. Конкурсные работы</w:t>
      </w:r>
      <w:r>
        <w:t>,передаются в ведение МБУ «Управление по раз</w:t>
      </w:r>
      <w:r w:rsidR="00E638DE">
        <w:t>витию туризма и внешних связей»</w:t>
      </w:r>
      <w:r>
        <w:t xml:space="preserve"> с целью дальнейшего размещения знаков-указателей на территории Рос</w:t>
      </w:r>
      <w:r w:rsidR="00E638DE">
        <w:t>сийской Федерации и за её</w:t>
      </w:r>
      <w:r>
        <w:t xml:space="preserve"> пределами</w:t>
      </w:r>
      <w:r w:rsidR="00B55935" w:rsidRPr="00B55935">
        <w:t>.</w:t>
      </w:r>
    </w:p>
    <w:p w:rsidR="00B55935" w:rsidRPr="00B55935" w:rsidRDefault="00E20830" w:rsidP="00B55935">
      <w:pPr>
        <w:jc w:val="both"/>
      </w:pPr>
      <w:r>
        <w:t>4</w:t>
      </w:r>
      <w:r w:rsidR="00B55935" w:rsidRPr="00B55935">
        <w:t>.</w:t>
      </w:r>
      <w:r>
        <w:t>9</w:t>
      </w:r>
      <w:r w:rsidR="00B55935" w:rsidRPr="00B55935">
        <w:t>. Направляя заявку на участие в Конкурсе, участники соглашаются с требованиями настоящего положения.</w:t>
      </w:r>
    </w:p>
    <w:p w:rsidR="00B55935" w:rsidRDefault="00B55935" w:rsidP="00B55935">
      <w:pPr>
        <w:jc w:val="both"/>
      </w:pPr>
    </w:p>
    <w:p w:rsidR="00051203" w:rsidRPr="00A55D86" w:rsidRDefault="009B0E68" w:rsidP="00585789">
      <w:pPr>
        <w:jc w:val="center"/>
        <w:rPr>
          <w:b/>
          <w:bCs/>
        </w:rPr>
      </w:pPr>
      <w:r>
        <w:rPr>
          <w:b/>
          <w:bCs/>
        </w:rPr>
        <w:t>5</w:t>
      </w:r>
      <w:r w:rsidR="00585789" w:rsidRPr="00A55D86">
        <w:rPr>
          <w:b/>
          <w:bCs/>
        </w:rPr>
        <w:t xml:space="preserve">. </w:t>
      </w:r>
      <w:r w:rsidR="00051203" w:rsidRPr="00A55D86">
        <w:rPr>
          <w:b/>
          <w:bCs/>
        </w:rPr>
        <w:t>УСЛОВИЯ УЧАСТИЯ</w:t>
      </w:r>
    </w:p>
    <w:p w:rsidR="00E21B5D" w:rsidRPr="00A55D86" w:rsidRDefault="009B0E68" w:rsidP="0016283D">
      <w:pPr>
        <w:jc w:val="both"/>
      </w:pPr>
      <w:r>
        <w:t>5</w:t>
      </w:r>
      <w:r w:rsidR="00585789" w:rsidRPr="00A55D86">
        <w:t xml:space="preserve">.1. </w:t>
      </w:r>
      <w:r w:rsidR="00051203" w:rsidRPr="00A55D86">
        <w:t xml:space="preserve">В </w:t>
      </w:r>
      <w:r>
        <w:t xml:space="preserve">Конкурсе могут </w:t>
      </w:r>
      <w:r w:rsidR="00051203" w:rsidRPr="00A55D86">
        <w:t>прин</w:t>
      </w:r>
      <w:r>
        <w:t>ять</w:t>
      </w:r>
      <w:r w:rsidR="00051203" w:rsidRPr="00A55D86">
        <w:t xml:space="preserve"> участие  </w:t>
      </w:r>
      <w:r w:rsidR="003E3751" w:rsidRPr="003E3751">
        <w:t xml:space="preserve">организованные группы студентов, школьников, молодёжных и детских творческих объединений, учреждений и организаций города, </w:t>
      </w:r>
      <w:r w:rsidR="00003954" w:rsidRPr="00A55D86">
        <w:t>независимо от организационно-правовой формы собственности</w:t>
      </w:r>
      <w:r w:rsidR="00003954">
        <w:t>,</w:t>
      </w:r>
      <w:r w:rsidR="003E3751" w:rsidRPr="003E3751">
        <w:t>семьи, самостоятельные участники</w:t>
      </w:r>
      <w:r w:rsidR="00051203" w:rsidRPr="00A55D86">
        <w:t>.</w:t>
      </w:r>
    </w:p>
    <w:p w:rsidR="00BC0DC4" w:rsidRPr="00A55D86" w:rsidRDefault="003E3751" w:rsidP="00252A74">
      <w:pPr>
        <w:jc w:val="both"/>
      </w:pPr>
      <w:r>
        <w:t>5.2</w:t>
      </w:r>
      <w:r w:rsidR="00BC0DC4" w:rsidRPr="00A55D86">
        <w:t xml:space="preserve">. </w:t>
      </w:r>
      <w:r w:rsidR="00252A74" w:rsidRPr="00A55D86">
        <w:t xml:space="preserve">Участники  могут </w:t>
      </w:r>
      <w:r w:rsidR="00003954">
        <w:t>подать</w:t>
      </w:r>
      <w:r w:rsidR="009069FA" w:rsidRPr="00A55D86">
        <w:t>заяв</w:t>
      </w:r>
      <w:r w:rsidR="00003954">
        <w:t>ки</w:t>
      </w:r>
      <w:r w:rsidR="009069FA" w:rsidRPr="00A55D86">
        <w:t xml:space="preserve"> сразу в нескольк</w:t>
      </w:r>
      <w:r w:rsidR="00003954">
        <w:t>о</w:t>
      </w:r>
      <w:r w:rsidR="009069FA" w:rsidRPr="00A55D86">
        <w:t xml:space="preserve"> номинаци</w:t>
      </w:r>
      <w:r w:rsidR="00003954">
        <w:t>й</w:t>
      </w:r>
      <w:r w:rsidR="009069FA" w:rsidRPr="00A55D86">
        <w:t xml:space="preserve"> и представить в каждой номинации несколько </w:t>
      </w:r>
      <w:r>
        <w:t>работ</w:t>
      </w:r>
      <w:r w:rsidR="009069FA" w:rsidRPr="00A55D86">
        <w:t xml:space="preserve">. </w:t>
      </w:r>
    </w:p>
    <w:p w:rsidR="009069FA" w:rsidRPr="00A55D86" w:rsidRDefault="003E3751" w:rsidP="009069FA">
      <w:pPr>
        <w:jc w:val="both"/>
        <w:rPr>
          <w:rFonts w:eastAsia="Calibri"/>
          <w:lang w:eastAsia="en-US"/>
        </w:rPr>
      </w:pPr>
      <w:r>
        <w:rPr>
          <w:bCs/>
        </w:rPr>
        <w:t>5</w:t>
      </w:r>
      <w:r w:rsidR="00D361A7" w:rsidRPr="00A55D86">
        <w:rPr>
          <w:bCs/>
        </w:rPr>
        <w:t>.</w:t>
      </w:r>
      <w:r>
        <w:rPr>
          <w:bCs/>
        </w:rPr>
        <w:t>3</w:t>
      </w:r>
      <w:r w:rsidR="00585789" w:rsidRPr="00A55D86">
        <w:rPr>
          <w:bCs/>
        </w:rPr>
        <w:t xml:space="preserve">. </w:t>
      </w:r>
      <w:r w:rsidR="009069FA" w:rsidRPr="00A55D86">
        <w:rPr>
          <w:rFonts w:eastAsia="Calibri"/>
          <w:lang w:eastAsia="en-US"/>
        </w:rPr>
        <w:t xml:space="preserve">Количество участников не ограничено. </w:t>
      </w:r>
    </w:p>
    <w:p w:rsidR="00004530" w:rsidRPr="00A55D86" w:rsidRDefault="003E3751" w:rsidP="00CC06D0">
      <w:pPr>
        <w:jc w:val="both"/>
        <w:rPr>
          <w:bCs/>
        </w:rPr>
      </w:pPr>
      <w:r>
        <w:rPr>
          <w:bCs/>
        </w:rPr>
        <w:t>5</w:t>
      </w:r>
      <w:r w:rsidR="00004530" w:rsidRPr="00A55D86">
        <w:rPr>
          <w:bCs/>
        </w:rPr>
        <w:t>.</w:t>
      </w:r>
      <w:r>
        <w:rPr>
          <w:bCs/>
        </w:rPr>
        <w:t>4</w:t>
      </w:r>
      <w:r w:rsidR="00004530" w:rsidRPr="00A55D86">
        <w:rPr>
          <w:bCs/>
        </w:rPr>
        <w:t xml:space="preserve">. Участники используют свой собственный профессиональный инструмент, а также </w:t>
      </w:r>
      <w:r>
        <w:rPr>
          <w:bCs/>
        </w:rPr>
        <w:t>материалы</w:t>
      </w:r>
      <w:r w:rsidR="00004530" w:rsidRPr="00A55D86">
        <w:rPr>
          <w:bCs/>
        </w:rPr>
        <w:t>.</w:t>
      </w:r>
    </w:p>
    <w:p w:rsidR="00C21E4B" w:rsidRDefault="00FB2892" w:rsidP="00CC06D0">
      <w:pPr>
        <w:jc w:val="both"/>
        <w:rPr>
          <w:bCs/>
        </w:rPr>
      </w:pPr>
      <w:r>
        <w:rPr>
          <w:bCs/>
        </w:rPr>
        <w:t>5.5</w:t>
      </w:r>
      <w:r w:rsidR="00C21E4B" w:rsidRPr="00A55D86">
        <w:rPr>
          <w:bCs/>
        </w:rPr>
        <w:t>. С момента при</w:t>
      </w:r>
      <w:r w:rsidR="00E638DE">
        <w:rPr>
          <w:bCs/>
        </w:rPr>
        <w:t>ё</w:t>
      </w:r>
      <w:r w:rsidR="00C21E4B" w:rsidRPr="00A55D86">
        <w:rPr>
          <w:bCs/>
        </w:rPr>
        <w:t xml:space="preserve">ма </w:t>
      </w:r>
      <w:r w:rsidR="00E638DE">
        <w:rPr>
          <w:bCs/>
        </w:rPr>
        <w:t>заявки</w:t>
      </w:r>
      <w:r w:rsidR="003E2CEC" w:rsidRPr="00A55D86">
        <w:rPr>
          <w:bCs/>
        </w:rPr>
        <w:t xml:space="preserve"> заявитель </w:t>
      </w:r>
      <w:r w:rsidR="00C21E4B" w:rsidRPr="00A55D86">
        <w:rPr>
          <w:bCs/>
        </w:rPr>
        <w:t>получает статус «Участника»</w:t>
      </w:r>
      <w:r w:rsidR="00003954">
        <w:rPr>
          <w:bCs/>
        </w:rPr>
        <w:t xml:space="preserve"> и информация </w:t>
      </w:r>
      <w:proofErr w:type="spellStart"/>
      <w:r w:rsidR="00003954">
        <w:rPr>
          <w:bCs/>
        </w:rPr>
        <w:lastRenderedPageBreak/>
        <w:t>онем</w:t>
      </w:r>
      <w:r w:rsidR="00136800" w:rsidRPr="00A55D86">
        <w:rPr>
          <w:bCs/>
        </w:rPr>
        <w:t>вы</w:t>
      </w:r>
      <w:r w:rsidR="003E3751">
        <w:rPr>
          <w:bCs/>
        </w:rPr>
        <w:t>кладывается</w:t>
      </w:r>
      <w:proofErr w:type="spellEnd"/>
      <w:r w:rsidR="003E3751">
        <w:rPr>
          <w:bCs/>
        </w:rPr>
        <w:t xml:space="preserve"> на официальном туристском портале города Ханты-Мансийска</w:t>
      </w:r>
      <w:hyperlink r:id="rId7" w:history="1">
        <w:r w:rsidR="003E3751" w:rsidRPr="007C3058">
          <w:rPr>
            <w:rStyle w:val="a5"/>
            <w:bCs/>
            <w:lang w:val="en-US"/>
          </w:rPr>
          <w:t>http</w:t>
        </w:r>
        <w:r w:rsidR="003E3751" w:rsidRPr="007C3058">
          <w:rPr>
            <w:rStyle w:val="a5"/>
            <w:bCs/>
          </w:rPr>
          <w:t>://</w:t>
        </w:r>
        <w:r w:rsidR="003E3751" w:rsidRPr="007C3058">
          <w:rPr>
            <w:rStyle w:val="a5"/>
            <w:bCs/>
            <w:lang w:val="en-US"/>
          </w:rPr>
          <w:t>visit</w:t>
        </w:r>
        <w:r w:rsidR="003E3751" w:rsidRPr="007C3058">
          <w:rPr>
            <w:rStyle w:val="a5"/>
            <w:bCs/>
          </w:rPr>
          <w:t>-</w:t>
        </w:r>
        <w:proofErr w:type="spellStart"/>
        <w:r w:rsidR="003E3751" w:rsidRPr="007C3058">
          <w:rPr>
            <w:rStyle w:val="a5"/>
            <w:bCs/>
            <w:lang w:val="en-US"/>
          </w:rPr>
          <w:t>hm</w:t>
        </w:r>
        <w:proofErr w:type="spellEnd"/>
        <w:r w:rsidR="003E3751" w:rsidRPr="007C3058">
          <w:rPr>
            <w:rStyle w:val="a5"/>
            <w:bCs/>
          </w:rPr>
          <w:t>.</w:t>
        </w:r>
        <w:proofErr w:type="spellStart"/>
        <w:r w:rsidR="003E3751" w:rsidRPr="007C3058">
          <w:rPr>
            <w:rStyle w:val="a5"/>
            <w:bCs/>
            <w:lang w:val="en-US"/>
          </w:rPr>
          <w:t>ru</w:t>
        </w:r>
        <w:proofErr w:type="spellEnd"/>
      </w:hyperlink>
      <w:r w:rsidR="003E3751">
        <w:rPr>
          <w:bCs/>
        </w:rPr>
        <w:t>и социальных сетях.</w:t>
      </w:r>
    </w:p>
    <w:p w:rsidR="00FB2892" w:rsidRDefault="00FB2892" w:rsidP="00CC06D0">
      <w:pPr>
        <w:jc w:val="both"/>
        <w:rPr>
          <w:bCs/>
        </w:rPr>
      </w:pPr>
      <w:r>
        <w:rPr>
          <w:bCs/>
        </w:rPr>
        <w:t xml:space="preserve">5.6. После завершения конкурсавсе конкурсные работы будут предоставляться жителям города, желающим самостоятельно доставить и </w:t>
      </w:r>
      <w:proofErr w:type="gramStart"/>
      <w:r>
        <w:rPr>
          <w:bCs/>
        </w:rPr>
        <w:t>разместить знак-указатель</w:t>
      </w:r>
      <w:proofErr w:type="gramEnd"/>
      <w:r>
        <w:rPr>
          <w:bCs/>
        </w:rPr>
        <w:t xml:space="preserve"> в любой точке мира. Для этого необходимо подать заявку </w:t>
      </w:r>
      <w:r w:rsidR="001C272A">
        <w:rPr>
          <w:bCs/>
        </w:rPr>
        <w:t xml:space="preserve">с предоставление паспортных данных </w:t>
      </w:r>
      <w:r>
        <w:rPr>
          <w:bCs/>
        </w:rPr>
        <w:t>в МБУ «Управление по развитию туризма и внешних связей» на участие в акции-к</w:t>
      </w:r>
      <w:r w:rsidR="001C272A">
        <w:rPr>
          <w:bCs/>
        </w:rPr>
        <w:t>онкурсе.</w:t>
      </w:r>
    </w:p>
    <w:p w:rsidR="00FB2892" w:rsidRDefault="00FB2892" w:rsidP="00CC06D0">
      <w:pPr>
        <w:jc w:val="both"/>
        <w:rPr>
          <w:bCs/>
        </w:rPr>
      </w:pPr>
      <w:r>
        <w:rPr>
          <w:bCs/>
        </w:rPr>
        <w:t xml:space="preserve">5.7. </w:t>
      </w:r>
      <w:r w:rsidR="00003954">
        <w:rPr>
          <w:bCs/>
        </w:rPr>
        <w:t>Заявившийся,</w:t>
      </w:r>
      <w:r>
        <w:rPr>
          <w:bCs/>
        </w:rPr>
        <w:t xml:space="preserve"> получивший знак-указатель</w:t>
      </w:r>
      <w:r w:rsidR="00E638DE">
        <w:rPr>
          <w:bCs/>
        </w:rPr>
        <w:t>, берё</w:t>
      </w:r>
      <w:r>
        <w:rPr>
          <w:bCs/>
        </w:rPr>
        <w:t>т на себя обязательства сохранить работу в целости, доставить знак в определ</w:t>
      </w:r>
      <w:r w:rsidR="00E638DE">
        <w:rPr>
          <w:bCs/>
        </w:rPr>
        <w:t>ё</w:t>
      </w:r>
      <w:r>
        <w:rPr>
          <w:bCs/>
        </w:rPr>
        <w:t>нную точку, закрепить его, убедившись в законности действий</w:t>
      </w:r>
      <w:r w:rsidR="00E638DE">
        <w:rPr>
          <w:bCs/>
        </w:rPr>
        <w:t>,</w:t>
      </w:r>
      <w:r>
        <w:rPr>
          <w:bCs/>
        </w:rPr>
        <w:t xml:space="preserve"> и прислать организаторам Конкурса </w:t>
      </w:r>
      <w:proofErr w:type="spellStart"/>
      <w:r>
        <w:rPr>
          <w:bCs/>
        </w:rPr>
        <w:t>фотоотч</w:t>
      </w:r>
      <w:r w:rsidR="00E638DE">
        <w:rPr>
          <w:bCs/>
        </w:rPr>
        <w:t>ё</w:t>
      </w:r>
      <w:r>
        <w:rPr>
          <w:bCs/>
        </w:rPr>
        <w:t>ет</w:t>
      </w:r>
      <w:proofErr w:type="spellEnd"/>
      <w:r>
        <w:rPr>
          <w:bCs/>
        </w:rPr>
        <w:t xml:space="preserve"> о выполнении обязательств.</w:t>
      </w:r>
    </w:p>
    <w:p w:rsidR="00FB2892" w:rsidRPr="003E3751" w:rsidRDefault="000637FF" w:rsidP="00CC06D0">
      <w:pPr>
        <w:jc w:val="both"/>
        <w:rPr>
          <w:bCs/>
        </w:rPr>
      </w:pPr>
      <w:r>
        <w:rPr>
          <w:bCs/>
        </w:rPr>
        <w:t xml:space="preserve">5.8. Фотографии </w:t>
      </w:r>
      <w:r w:rsidRPr="000637FF">
        <w:rPr>
          <w:bCs/>
        </w:rPr>
        <w:t>акции-конкурса</w:t>
      </w:r>
      <w:r>
        <w:rPr>
          <w:bCs/>
        </w:rPr>
        <w:t xml:space="preserve"> с размещ</w:t>
      </w:r>
      <w:r w:rsidR="00E638DE">
        <w:rPr>
          <w:bCs/>
        </w:rPr>
        <w:t>ённым знаком</w:t>
      </w:r>
      <w:r>
        <w:rPr>
          <w:bCs/>
        </w:rPr>
        <w:t xml:space="preserve"> будут </w:t>
      </w:r>
      <w:proofErr w:type="spellStart"/>
      <w:r w:rsidR="00206F78">
        <w:rPr>
          <w:bCs/>
        </w:rPr>
        <w:t>публиковаться</w:t>
      </w:r>
      <w:r w:rsidRPr="000637FF">
        <w:rPr>
          <w:bCs/>
        </w:rPr>
        <w:t>на</w:t>
      </w:r>
      <w:proofErr w:type="spellEnd"/>
      <w:r w:rsidRPr="000637FF">
        <w:rPr>
          <w:bCs/>
        </w:rPr>
        <w:t xml:space="preserve"> официальном туристском портале города Ханты-Мансийска </w:t>
      </w:r>
      <w:hyperlink r:id="rId8" w:history="1">
        <w:r w:rsidRPr="000637FF">
          <w:rPr>
            <w:rStyle w:val="a5"/>
            <w:bCs/>
            <w:lang w:val="en-US"/>
          </w:rPr>
          <w:t>http</w:t>
        </w:r>
        <w:r w:rsidRPr="000637FF">
          <w:rPr>
            <w:rStyle w:val="a5"/>
            <w:bCs/>
          </w:rPr>
          <w:t>://</w:t>
        </w:r>
        <w:r w:rsidRPr="000637FF">
          <w:rPr>
            <w:rStyle w:val="a5"/>
            <w:bCs/>
            <w:lang w:val="en-US"/>
          </w:rPr>
          <w:t>visit</w:t>
        </w:r>
        <w:r w:rsidRPr="000637FF">
          <w:rPr>
            <w:rStyle w:val="a5"/>
            <w:bCs/>
          </w:rPr>
          <w:t>-</w:t>
        </w:r>
        <w:proofErr w:type="spellStart"/>
        <w:r w:rsidRPr="000637FF">
          <w:rPr>
            <w:rStyle w:val="a5"/>
            <w:bCs/>
            <w:lang w:val="en-US"/>
          </w:rPr>
          <w:t>hm</w:t>
        </w:r>
        <w:proofErr w:type="spellEnd"/>
        <w:r w:rsidRPr="000637FF">
          <w:rPr>
            <w:rStyle w:val="a5"/>
            <w:bCs/>
          </w:rPr>
          <w:t>.</w:t>
        </w:r>
        <w:proofErr w:type="spellStart"/>
        <w:r w:rsidRPr="000637FF">
          <w:rPr>
            <w:rStyle w:val="a5"/>
            <w:bCs/>
            <w:lang w:val="en-US"/>
          </w:rPr>
          <w:t>ru</w:t>
        </w:r>
        <w:proofErr w:type="spellEnd"/>
      </w:hyperlink>
      <w:r w:rsidRPr="000637FF">
        <w:rPr>
          <w:bCs/>
        </w:rPr>
        <w:t xml:space="preserve"> и социальных сетях</w:t>
      </w:r>
      <w:r>
        <w:rPr>
          <w:bCs/>
        </w:rPr>
        <w:t>.</w:t>
      </w:r>
    </w:p>
    <w:p w:rsidR="00785D35" w:rsidRPr="00A55D86" w:rsidRDefault="00785D35" w:rsidP="0016283D">
      <w:pPr>
        <w:jc w:val="both"/>
        <w:rPr>
          <w:rStyle w:val="FontStyle20"/>
          <w:b w:val="0"/>
          <w:bCs w:val="0"/>
          <w:sz w:val="24"/>
          <w:szCs w:val="24"/>
        </w:rPr>
      </w:pPr>
    </w:p>
    <w:p w:rsidR="007F3CA1" w:rsidRPr="00A55D86" w:rsidRDefault="00FB2892" w:rsidP="00973C5E">
      <w:pPr>
        <w:jc w:val="center"/>
        <w:rPr>
          <w:rStyle w:val="FontStyle21"/>
          <w:b/>
          <w:bCs/>
          <w:sz w:val="24"/>
          <w:szCs w:val="24"/>
        </w:rPr>
      </w:pPr>
      <w:r>
        <w:rPr>
          <w:rStyle w:val="FontStyle20"/>
          <w:sz w:val="24"/>
          <w:szCs w:val="24"/>
        </w:rPr>
        <w:t>6</w:t>
      </w:r>
      <w:r w:rsidR="007F3CA1" w:rsidRPr="00A55D86">
        <w:rPr>
          <w:rStyle w:val="FontStyle20"/>
          <w:sz w:val="24"/>
          <w:szCs w:val="24"/>
        </w:rPr>
        <w:t xml:space="preserve">. </w:t>
      </w:r>
      <w:r w:rsidR="00247430" w:rsidRPr="00A55D86">
        <w:rPr>
          <w:rStyle w:val="FontStyle20"/>
          <w:sz w:val="24"/>
          <w:szCs w:val="24"/>
        </w:rPr>
        <w:t>ОПРЕДЕЛЕНИЕ И НАГРАЖДЕНИЕ ПОБЕДИТЕЛЕЙ</w:t>
      </w:r>
    </w:p>
    <w:p w:rsidR="00BF0005" w:rsidRPr="00A55D86" w:rsidRDefault="00973C5E" w:rsidP="0016283D">
      <w:pPr>
        <w:jc w:val="both"/>
      </w:pPr>
      <w:r w:rsidRPr="00A55D86">
        <w:t xml:space="preserve">6.1. </w:t>
      </w:r>
      <w:r w:rsidR="007F3CA1" w:rsidRPr="00A55D86">
        <w:t>По  результатам в</w:t>
      </w:r>
      <w:r w:rsidR="00DF126E">
        <w:t>ыполнения заданий конкурса жюри</w:t>
      </w:r>
      <w:r w:rsidR="007F3CA1" w:rsidRPr="00A55D86">
        <w:t xml:space="preserve">подводит итоги. </w:t>
      </w:r>
    </w:p>
    <w:p w:rsidR="00BF0005" w:rsidRPr="00A55D86" w:rsidRDefault="00973C5E" w:rsidP="0016283D">
      <w:pPr>
        <w:jc w:val="both"/>
      </w:pPr>
      <w:r w:rsidRPr="00A55D86">
        <w:t xml:space="preserve">6.2. </w:t>
      </w:r>
      <w:r w:rsidR="00BF0005" w:rsidRPr="00A55D86">
        <w:t>Жюри оценивает кажд</w:t>
      </w:r>
      <w:r w:rsidR="001C272A">
        <w:t>уюработу</w:t>
      </w:r>
      <w:r w:rsidR="003D5DAB" w:rsidRPr="00A55D86">
        <w:t xml:space="preserve"> по 5 критериям</w:t>
      </w:r>
      <w:r w:rsidR="00BF0005" w:rsidRPr="00A55D86">
        <w:t>, заполняя оценочный лист</w:t>
      </w:r>
      <w:r w:rsidR="00816934">
        <w:t>(</w:t>
      </w:r>
      <w:r w:rsidR="003D5DAB" w:rsidRPr="00A55D86">
        <w:t>Приложение №</w:t>
      </w:r>
      <w:r w:rsidR="00816934">
        <w:t>2</w:t>
      </w:r>
      <w:r w:rsidR="003D5DAB" w:rsidRPr="00A55D86">
        <w:t>).</w:t>
      </w:r>
    </w:p>
    <w:p w:rsidR="003D5DAB" w:rsidRPr="00A55D86" w:rsidRDefault="003D5DAB" w:rsidP="0016283D">
      <w:pPr>
        <w:jc w:val="both"/>
      </w:pPr>
      <w:r w:rsidRPr="00A55D86">
        <w:t>6.3. Каждый критерий оценивается по 5-балльной шкале.</w:t>
      </w:r>
    </w:p>
    <w:p w:rsidR="00F40EEB" w:rsidRDefault="00973C5E" w:rsidP="00D76E36">
      <w:pPr>
        <w:jc w:val="both"/>
      </w:pPr>
      <w:r w:rsidRPr="00A55D86">
        <w:t>6.</w:t>
      </w:r>
      <w:r w:rsidR="003D5DAB" w:rsidRPr="00A55D86">
        <w:t>4</w:t>
      </w:r>
      <w:r w:rsidRPr="00A55D86">
        <w:t xml:space="preserve">. </w:t>
      </w:r>
      <w:r w:rsidR="007F3CA1" w:rsidRPr="00A55D86">
        <w:t>По итогам конкурса присуждается три призовых места</w:t>
      </w:r>
      <w:r w:rsidR="000A1DC9" w:rsidRPr="00A55D86">
        <w:t xml:space="preserve"> по </w:t>
      </w:r>
      <w:r w:rsidR="00D238A3" w:rsidRPr="00A55D86">
        <w:t>каждой номинации</w:t>
      </w:r>
      <w:r w:rsidR="00D76E36" w:rsidRPr="00A55D86">
        <w:t>.</w:t>
      </w:r>
    </w:p>
    <w:p w:rsidR="00AB6C70" w:rsidRDefault="00AB6C70" w:rsidP="00D76E36">
      <w:pPr>
        <w:jc w:val="both"/>
      </w:pPr>
      <w:r>
        <w:t>- 1 место: 10 000 рублей;</w:t>
      </w:r>
    </w:p>
    <w:p w:rsidR="00AB6C70" w:rsidRDefault="00AB6C70" w:rsidP="00D76E36">
      <w:pPr>
        <w:jc w:val="both"/>
      </w:pPr>
      <w:r>
        <w:t>- 2 место: 7 000 рублей;</w:t>
      </w:r>
    </w:p>
    <w:p w:rsidR="00AB6C70" w:rsidRPr="00A55D86" w:rsidRDefault="00AB6C70" w:rsidP="00D76E36">
      <w:pPr>
        <w:jc w:val="both"/>
      </w:pPr>
      <w:r>
        <w:t xml:space="preserve">- 3 место: 3 000 рублей. </w:t>
      </w:r>
    </w:p>
    <w:p w:rsidR="005A5838" w:rsidRPr="00A55D86" w:rsidRDefault="00973C5E" w:rsidP="0016283D">
      <w:pPr>
        <w:jc w:val="both"/>
      </w:pPr>
      <w:r w:rsidRPr="00A55D86">
        <w:t>6.</w:t>
      </w:r>
      <w:r w:rsidR="003D5DAB" w:rsidRPr="00A55D86">
        <w:t>5</w:t>
      </w:r>
      <w:r w:rsidRPr="00A55D86">
        <w:t xml:space="preserve">. </w:t>
      </w:r>
      <w:r w:rsidR="007F3CA1" w:rsidRPr="00A55D86">
        <w:t>Победителем конкурса призна</w:t>
      </w:r>
      <w:r w:rsidR="00E638DE">
        <w:t>ё</w:t>
      </w:r>
      <w:r w:rsidR="007F3CA1" w:rsidRPr="00A55D86">
        <w:t>тся у</w:t>
      </w:r>
      <w:r w:rsidR="005A5838" w:rsidRPr="00A55D86">
        <w:t xml:space="preserve">частник,  набравший  наибольшее количество </w:t>
      </w:r>
      <w:r w:rsidR="007F3CA1" w:rsidRPr="00A55D86">
        <w:t>баллов.</w:t>
      </w:r>
    </w:p>
    <w:p w:rsidR="007F3CA1" w:rsidRPr="00A55D86" w:rsidRDefault="00973C5E" w:rsidP="0016283D">
      <w:pPr>
        <w:jc w:val="both"/>
        <w:rPr>
          <w:b/>
        </w:rPr>
      </w:pPr>
      <w:r w:rsidRPr="00A55D86">
        <w:t>6</w:t>
      </w:r>
      <w:r w:rsidR="007F3CA1" w:rsidRPr="00A55D86">
        <w:t>.</w:t>
      </w:r>
      <w:r w:rsidR="003D5DAB" w:rsidRPr="00A55D86">
        <w:t>7</w:t>
      </w:r>
      <w:r w:rsidR="007F3CA1" w:rsidRPr="00A55D86">
        <w:t>. Для  поощрения всех участников  конкурса, не вошедших в число победителей, по результатам выполненных конкурсных заданий устанавливаются дополнительные номинации:</w:t>
      </w:r>
    </w:p>
    <w:p w:rsidR="007F3CA1" w:rsidRPr="00A55D86" w:rsidRDefault="007F3CA1" w:rsidP="0016283D">
      <w:pPr>
        <w:jc w:val="both"/>
      </w:pPr>
      <w:r w:rsidRPr="00A55D86">
        <w:t>«За сохранение национальных традиций»;</w:t>
      </w:r>
    </w:p>
    <w:p w:rsidR="005A5838" w:rsidRPr="00A55D86" w:rsidRDefault="007F3CA1" w:rsidP="0016283D">
      <w:pPr>
        <w:jc w:val="both"/>
      </w:pPr>
      <w:r w:rsidRPr="00A55D86">
        <w:t>«За волю к победе»;</w:t>
      </w:r>
    </w:p>
    <w:p w:rsidR="007F3CA1" w:rsidRPr="00A55D86" w:rsidRDefault="007F3CA1" w:rsidP="0016283D">
      <w:pPr>
        <w:jc w:val="both"/>
      </w:pPr>
      <w:r w:rsidRPr="00A55D86">
        <w:t>«За оригинальность и новизну идеи»;</w:t>
      </w:r>
    </w:p>
    <w:p w:rsidR="007F3CA1" w:rsidRPr="00A55D86" w:rsidRDefault="007F3CA1" w:rsidP="0016283D">
      <w:pPr>
        <w:jc w:val="both"/>
      </w:pPr>
      <w:r w:rsidRPr="00A55D86">
        <w:t>«Мастер – золотые руки»;</w:t>
      </w:r>
    </w:p>
    <w:p w:rsidR="007F3CA1" w:rsidRPr="00A55D86" w:rsidRDefault="007F3CA1" w:rsidP="0016283D">
      <w:pPr>
        <w:jc w:val="both"/>
      </w:pPr>
      <w:r w:rsidRPr="00A55D86">
        <w:t>Победителя</w:t>
      </w:r>
      <w:r w:rsidR="00BE28E7" w:rsidRPr="00A55D86">
        <w:t xml:space="preserve">м номинаций вручаются дипломы и </w:t>
      </w:r>
      <w:r w:rsidRPr="00A55D86">
        <w:t xml:space="preserve">поощрительные призы. </w:t>
      </w:r>
    </w:p>
    <w:p w:rsidR="008E08B6" w:rsidRPr="00A55D86" w:rsidRDefault="00973C5E" w:rsidP="0016283D">
      <w:pPr>
        <w:jc w:val="both"/>
      </w:pPr>
      <w:r w:rsidRPr="00A55D86">
        <w:t>6</w:t>
      </w:r>
      <w:r w:rsidR="007F3CA1" w:rsidRPr="00A55D86">
        <w:t>.</w:t>
      </w:r>
      <w:r w:rsidR="003D5DAB" w:rsidRPr="00A55D86">
        <w:t>8</w:t>
      </w:r>
      <w:r w:rsidR="007F3CA1" w:rsidRPr="00A55D86">
        <w:t>.  Жюри при подведении итогов конкурса вправе </w:t>
      </w:r>
      <w:r w:rsidR="00F40EEB" w:rsidRPr="00A55D86">
        <w:t>учредить други</w:t>
      </w:r>
      <w:r w:rsidR="007F3CA1" w:rsidRPr="00A55D86">
        <w:t>е номинации.                </w:t>
      </w:r>
    </w:p>
    <w:p w:rsidR="008E08B6" w:rsidRDefault="008E08B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DF126E" w:rsidRDefault="00DF126E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3B3523" w:rsidRDefault="003B3523" w:rsidP="0016283D">
      <w:pPr>
        <w:jc w:val="both"/>
      </w:pPr>
    </w:p>
    <w:p w:rsidR="003B3523" w:rsidRDefault="003B3523" w:rsidP="0016283D">
      <w:pPr>
        <w:jc w:val="both"/>
      </w:pPr>
    </w:p>
    <w:p w:rsidR="003B3523" w:rsidRDefault="003B3523" w:rsidP="0016283D">
      <w:pPr>
        <w:jc w:val="both"/>
      </w:pPr>
    </w:p>
    <w:p w:rsidR="003B3523" w:rsidRDefault="003B3523" w:rsidP="0016283D">
      <w:pPr>
        <w:jc w:val="both"/>
      </w:pPr>
    </w:p>
    <w:p w:rsidR="003B3523" w:rsidRDefault="003B3523" w:rsidP="0016283D">
      <w:pPr>
        <w:jc w:val="both"/>
      </w:pPr>
    </w:p>
    <w:p w:rsidR="003B3523" w:rsidRDefault="003B3523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A55D86" w:rsidRDefault="00A55D86" w:rsidP="0016283D">
      <w:pPr>
        <w:jc w:val="both"/>
      </w:pPr>
    </w:p>
    <w:p w:rsidR="008E08B6" w:rsidRPr="00A55D86" w:rsidRDefault="008E08B6" w:rsidP="008E08B6">
      <w:pPr>
        <w:tabs>
          <w:tab w:val="left" w:pos="9360"/>
        </w:tabs>
        <w:jc w:val="right"/>
      </w:pPr>
      <w:r w:rsidRPr="00A55D86">
        <w:lastRenderedPageBreak/>
        <w:t xml:space="preserve"> Приложение №</w:t>
      </w:r>
      <w:r w:rsidR="00206F78">
        <w:t>1</w:t>
      </w:r>
    </w:p>
    <w:p w:rsidR="008E08B6" w:rsidRPr="00A55D86" w:rsidRDefault="008E08B6" w:rsidP="00CC34C8">
      <w:pPr>
        <w:tabs>
          <w:tab w:val="left" w:pos="9360"/>
        </w:tabs>
        <w:jc w:val="center"/>
        <w:rPr>
          <w:b/>
        </w:rPr>
      </w:pPr>
      <w:r w:rsidRPr="00A55D86">
        <w:rPr>
          <w:b/>
        </w:rPr>
        <w:t>Заявка на участие</w:t>
      </w:r>
    </w:p>
    <w:p w:rsidR="002952C3" w:rsidRDefault="002952C3" w:rsidP="00CC34C8">
      <w:pPr>
        <w:tabs>
          <w:tab w:val="left" w:pos="9360"/>
        </w:tabs>
        <w:jc w:val="center"/>
        <w:rPr>
          <w:b/>
        </w:rPr>
      </w:pPr>
      <w:r>
        <w:rPr>
          <w:b/>
        </w:rPr>
        <w:t xml:space="preserve">в </w:t>
      </w:r>
      <w:r w:rsidRPr="002952C3">
        <w:rPr>
          <w:b/>
        </w:rPr>
        <w:t>городской творческой акции-конкурса туристской навигации</w:t>
      </w:r>
    </w:p>
    <w:p w:rsidR="002952C3" w:rsidRDefault="002952C3" w:rsidP="00CC34C8">
      <w:pPr>
        <w:tabs>
          <w:tab w:val="left" w:pos="9360"/>
        </w:tabs>
        <w:jc w:val="center"/>
        <w:rPr>
          <w:b/>
        </w:rPr>
      </w:pPr>
      <w:r w:rsidRPr="002952C3">
        <w:rPr>
          <w:b/>
        </w:rPr>
        <w:t xml:space="preserve"> «Все дороги ведут в Ханты</w:t>
      </w:r>
      <w:r w:rsidR="000D104C">
        <w:rPr>
          <w:b/>
        </w:rPr>
        <w:t>-Мансийск</w:t>
      </w:r>
      <w:r w:rsidRPr="002952C3">
        <w:rPr>
          <w:b/>
        </w:rPr>
        <w:t xml:space="preserve">!» </w:t>
      </w:r>
    </w:p>
    <w:p w:rsidR="008E08B6" w:rsidRPr="00D72EE3" w:rsidRDefault="008E08B6" w:rsidP="00CC34C8">
      <w:pPr>
        <w:tabs>
          <w:tab w:val="left" w:pos="9360"/>
        </w:tabs>
        <w:jc w:val="center"/>
      </w:pPr>
      <w:r w:rsidRPr="00A55D86">
        <w:t xml:space="preserve">Заполнить и отправить  </w:t>
      </w:r>
      <w:proofErr w:type="spellStart"/>
      <w:r w:rsidRPr="00A55D86">
        <w:t>E-mail</w:t>
      </w:r>
      <w:proofErr w:type="spellEnd"/>
      <w:r w:rsidRPr="00A55D86">
        <w:t>:</w:t>
      </w:r>
      <w:r w:rsidR="003B3523">
        <w:t xml:space="preserve"> </w:t>
      </w:r>
      <w:hyperlink r:id="rId9" w:history="1">
        <w:r w:rsidR="00D72EE3" w:rsidRPr="007C3058">
          <w:rPr>
            <w:rStyle w:val="a5"/>
            <w:lang w:val="en-US"/>
          </w:rPr>
          <w:t>visit</w:t>
        </w:r>
        <w:r w:rsidR="00D72EE3" w:rsidRPr="007C3058">
          <w:rPr>
            <w:rStyle w:val="a5"/>
          </w:rPr>
          <w:t>-</w:t>
        </w:r>
        <w:r w:rsidR="00D72EE3" w:rsidRPr="007C3058">
          <w:rPr>
            <w:rStyle w:val="a5"/>
            <w:lang w:val="en-US"/>
          </w:rPr>
          <w:t>hm</w:t>
        </w:r>
        <w:r w:rsidR="00D72EE3" w:rsidRPr="007C3058">
          <w:rPr>
            <w:rStyle w:val="a5"/>
          </w:rPr>
          <w:t>@</w:t>
        </w:r>
        <w:r w:rsidR="00D72EE3" w:rsidRPr="007C3058">
          <w:rPr>
            <w:rStyle w:val="a5"/>
            <w:lang w:val="en-US"/>
          </w:rPr>
          <w:t>mail</w:t>
        </w:r>
        <w:r w:rsidR="00D72EE3" w:rsidRPr="007C3058">
          <w:rPr>
            <w:rStyle w:val="a5"/>
          </w:rPr>
          <w:t>.</w:t>
        </w:r>
        <w:r w:rsidR="00D72EE3" w:rsidRPr="007C3058">
          <w:rPr>
            <w:rStyle w:val="a5"/>
            <w:lang w:val="en-US"/>
          </w:rPr>
          <w:t>ru</w:t>
        </w:r>
      </w:hyperlink>
    </w:p>
    <w:p w:rsidR="008E08B6" w:rsidRPr="00A55D86" w:rsidRDefault="008E08B6" w:rsidP="00CC34C8">
      <w:pPr>
        <w:tabs>
          <w:tab w:val="left" w:pos="9360"/>
        </w:tabs>
        <w:jc w:val="center"/>
      </w:pPr>
    </w:p>
    <w:p w:rsidR="008E08B6" w:rsidRPr="00A55D86" w:rsidRDefault="008E08B6" w:rsidP="008E08B6">
      <w:pPr>
        <w:tabs>
          <w:tab w:val="left" w:pos="9360"/>
        </w:tabs>
        <w:jc w:val="right"/>
      </w:pPr>
    </w:p>
    <w:p w:rsidR="008E08B6" w:rsidRPr="00A55D86" w:rsidRDefault="008E08B6" w:rsidP="00CC34C8">
      <w:pPr>
        <w:tabs>
          <w:tab w:val="left" w:pos="9360"/>
        </w:tabs>
        <w:jc w:val="both"/>
      </w:pPr>
      <w:r w:rsidRPr="00A55D86">
        <w:t xml:space="preserve">Просим зарегистрировать </w:t>
      </w:r>
    </w:p>
    <w:p w:rsidR="008E08B6" w:rsidRPr="00A55D86" w:rsidRDefault="008E08B6" w:rsidP="00CC34C8">
      <w:pPr>
        <w:tabs>
          <w:tab w:val="left" w:pos="9360"/>
        </w:tabs>
        <w:jc w:val="both"/>
      </w:pPr>
      <w:r w:rsidRPr="00A55D86">
        <w:t>__________________________________________________</w:t>
      </w:r>
      <w:r w:rsidR="00CC34C8" w:rsidRPr="00A55D86">
        <w:t>________________</w:t>
      </w:r>
    </w:p>
    <w:p w:rsidR="008E08B6" w:rsidRPr="00816934" w:rsidRDefault="008E08B6" w:rsidP="00816934">
      <w:pPr>
        <w:tabs>
          <w:tab w:val="left" w:pos="9360"/>
        </w:tabs>
        <w:jc w:val="center"/>
        <w:rPr>
          <w:i/>
        </w:rPr>
      </w:pPr>
      <w:r w:rsidRPr="00816934">
        <w:rPr>
          <w:i/>
        </w:rPr>
        <w:t>(наименование организации</w:t>
      </w:r>
      <w:r w:rsidR="00D93ABB" w:rsidRPr="00816934">
        <w:rPr>
          <w:i/>
        </w:rPr>
        <w:t xml:space="preserve"> или Ф.И.</w:t>
      </w:r>
      <w:proofErr w:type="gramStart"/>
      <w:r w:rsidR="00D93ABB" w:rsidRPr="00816934">
        <w:rPr>
          <w:i/>
        </w:rPr>
        <w:t>О</w:t>
      </w:r>
      <w:proofErr w:type="gramEnd"/>
      <w:r w:rsidR="00D93ABB" w:rsidRPr="00816934">
        <w:rPr>
          <w:i/>
        </w:rPr>
        <w:t xml:space="preserve"> участника</w:t>
      </w:r>
      <w:r w:rsidR="00D72EE3" w:rsidRPr="00816934">
        <w:rPr>
          <w:i/>
        </w:rPr>
        <w:t xml:space="preserve">, </w:t>
      </w:r>
      <w:r w:rsidRPr="00816934">
        <w:rPr>
          <w:i/>
        </w:rPr>
        <w:t>)</w:t>
      </w:r>
    </w:p>
    <w:p w:rsidR="00D93ABB" w:rsidRPr="00D93ABB" w:rsidRDefault="008E08B6" w:rsidP="00D93ABB">
      <w:pPr>
        <w:tabs>
          <w:tab w:val="left" w:pos="9360"/>
        </w:tabs>
        <w:jc w:val="both"/>
      </w:pPr>
      <w:r w:rsidRPr="00A55D86">
        <w:t xml:space="preserve">в качестве участника  </w:t>
      </w:r>
      <w:r w:rsidR="00D93ABB" w:rsidRPr="00D93ABB">
        <w:t>в городской творческой акции-конкурса туристской навигации</w:t>
      </w:r>
    </w:p>
    <w:p w:rsidR="00D93ABB" w:rsidRDefault="00D93ABB" w:rsidP="00CC34C8">
      <w:pPr>
        <w:tabs>
          <w:tab w:val="left" w:pos="9360"/>
        </w:tabs>
        <w:jc w:val="both"/>
      </w:pPr>
      <w:r w:rsidRPr="00D93ABB">
        <w:t xml:space="preserve"> «Все дороги ведут в Ханты!»</w:t>
      </w:r>
    </w:p>
    <w:p w:rsidR="00D93ABB" w:rsidRDefault="00D93ABB" w:rsidP="00CC34C8">
      <w:pPr>
        <w:tabs>
          <w:tab w:val="left" w:pos="9360"/>
        </w:tabs>
        <w:jc w:val="both"/>
      </w:pPr>
      <w:r>
        <w:t>Принять работу: __________________________ в номинацию _____________________</w:t>
      </w:r>
    </w:p>
    <w:p w:rsidR="00816934" w:rsidRDefault="00816934" w:rsidP="00816934">
      <w:pPr>
        <w:tabs>
          <w:tab w:val="left" w:pos="9360"/>
        </w:tabs>
      </w:pPr>
      <w:r>
        <w:t xml:space="preserve">                                         (</w:t>
      </w:r>
      <w:r w:rsidRPr="00816934">
        <w:rPr>
          <w:i/>
        </w:rPr>
        <w:t>Название работы</w:t>
      </w:r>
      <w:r>
        <w:t>)                                     (</w:t>
      </w:r>
      <w:r w:rsidRPr="00816934">
        <w:rPr>
          <w:i/>
        </w:rPr>
        <w:t>название номинации</w:t>
      </w:r>
      <w:r>
        <w:t>)</w:t>
      </w:r>
    </w:p>
    <w:p w:rsidR="00045E5E" w:rsidRPr="00A55D86" w:rsidRDefault="008E08B6" w:rsidP="00CC34C8">
      <w:pPr>
        <w:tabs>
          <w:tab w:val="left" w:pos="9360"/>
        </w:tabs>
        <w:jc w:val="both"/>
      </w:pPr>
      <w:r w:rsidRPr="00A55D86">
        <w:t>тел.___________________________</w:t>
      </w:r>
    </w:p>
    <w:p w:rsidR="008E08B6" w:rsidRPr="00A55D86" w:rsidRDefault="008E08B6" w:rsidP="00CC34C8">
      <w:pPr>
        <w:tabs>
          <w:tab w:val="left" w:pos="9360"/>
        </w:tabs>
        <w:jc w:val="both"/>
      </w:pPr>
      <w:proofErr w:type="spellStart"/>
      <w:r w:rsidRPr="00A55D86">
        <w:t>e-mail</w:t>
      </w:r>
      <w:proofErr w:type="spellEnd"/>
      <w:r w:rsidRPr="00A55D86">
        <w:t>_______________________________ __________</w:t>
      </w:r>
    </w:p>
    <w:p w:rsidR="008E08B6" w:rsidRDefault="008E08B6" w:rsidP="00CC34C8">
      <w:pPr>
        <w:tabs>
          <w:tab w:val="left" w:pos="9360"/>
        </w:tabs>
        <w:jc w:val="both"/>
      </w:pPr>
    </w:p>
    <w:p w:rsidR="00D93ABB" w:rsidRDefault="00D93ABB" w:rsidP="00CC34C8">
      <w:pPr>
        <w:tabs>
          <w:tab w:val="left" w:pos="9360"/>
        </w:tabs>
        <w:jc w:val="both"/>
      </w:pPr>
    </w:p>
    <w:p w:rsidR="00D93ABB" w:rsidRDefault="00D93ABB" w:rsidP="00CC34C8">
      <w:pPr>
        <w:tabs>
          <w:tab w:val="left" w:pos="9360"/>
        </w:tabs>
        <w:jc w:val="both"/>
      </w:pPr>
    </w:p>
    <w:p w:rsidR="00D93ABB" w:rsidRDefault="00D93ABB" w:rsidP="00CC34C8">
      <w:pPr>
        <w:tabs>
          <w:tab w:val="left" w:pos="9360"/>
        </w:tabs>
        <w:jc w:val="both"/>
      </w:pPr>
    </w:p>
    <w:p w:rsidR="00D93ABB" w:rsidRPr="00A55D86" w:rsidRDefault="00D93ABB" w:rsidP="00CC34C8">
      <w:pPr>
        <w:tabs>
          <w:tab w:val="left" w:pos="9360"/>
        </w:tabs>
        <w:jc w:val="both"/>
      </w:pPr>
    </w:p>
    <w:p w:rsidR="008E08B6" w:rsidRPr="00A55D86" w:rsidRDefault="008E08B6" w:rsidP="00CC34C8">
      <w:pPr>
        <w:tabs>
          <w:tab w:val="left" w:pos="9360"/>
        </w:tabs>
        <w:jc w:val="both"/>
      </w:pPr>
    </w:p>
    <w:p w:rsidR="008E08B6" w:rsidRPr="00A55D86" w:rsidRDefault="008E08B6" w:rsidP="00CC34C8">
      <w:pPr>
        <w:tabs>
          <w:tab w:val="left" w:pos="9360"/>
        </w:tabs>
        <w:jc w:val="both"/>
      </w:pPr>
    </w:p>
    <w:p w:rsidR="008E08B6" w:rsidRPr="00A55D86" w:rsidRDefault="008E08B6" w:rsidP="00CC34C8">
      <w:pPr>
        <w:tabs>
          <w:tab w:val="left" w:pos="9360"/>
        </w:tabs>
        <w:jc w:val="both"/>
      </w:pPr>
    </w:p>
    <w:p w:rsidR="008E08B6" w:rsidRPr="00045E5E" w:rsidRDefault="008E08B6" w:rsidP="00CC34C8">
      <w:pPr>
        <w:tabs>
          <w:tab w:val="left" w:pos="9360"/>
        </w:tabs>
        <w:jc w:val="both"/>
        <w:rPr>
          <w:sz w:val="28"/>
          <w:szCs w:val="28"/>
        </w:rPr>
      </w:pPr>
      <w:r w:rsidRPr="00A55D86">
        <w:tab/>
      </w:r>
      <w:r w:rsidRPr="00A55D86">
        <w:tab/>
      </w:r>
      <w:r w:rsidRPr="00A55D86">
        <w:tab/>
        <w:t>/</w:t>
      </w:r>
      <w:r w:rsidRPr="00045E5E">
        <w:rPr>
          <w:sz w:val="28"/>
          <w:szCs w:val="28"/>
        </w:rPr>
        <w:t>подпись/</w:t>
      </w:r>
      <w:r w:rsidRPr="00045E5E">
        <w:rPr>
          <w:sz w:val="28"/>
          <w:szCs w:val="28"/>
        </w:rPr>
        <w:tab/>
      </w:r>
      <w:r w:rsidRPr="00045E5E">
        <w:rPr>
          <w:sz w:val="28"/>
          <w:szCs w:val="28"/>
        </w:rPr>
        <w:tab/>
      </w:r>
      <w:r w:rsidRPr="00045E5E">
        <w:rPr>
          <w:sz w:val="28"/>
          <w:szCs w:val="28"/>
        </w:rPr>
        <w:tab/>
        <w:t xml:space="preserve">                     Ф.И.О. </w:t>
      </w:r>
    </w:p>
    <w:p w:rsidR="008E08B6" w:rsidRPr="00045E5E" w:rsidRDefault="008E08B6" w:rsidP="00CC34C8">
      <w:pPr>
        <w:tabs>
          <w:tab w:val="left" w:pos="9360"/>
        </w:tabs>
        <w:jc w:val="both"/>
        <w:rPr>
          <w:sz w:val="28"/>
          <w:szCs w:val="28"/>
        </w:rPr>
      </w:pPr>
    </w:p>
    <w:p w:rsidR="008E08B6" w:rsidRPr="00045E5E" w:rsidRDefault="008E08B6" w:rsidP="00CC34C8">
      <w:pPr>
        <w:tabs>
          <w:tab w:val="left" w:pos="9360"/>
        </w:tabs>
        <w:jc w:val="both"/>
        <w:rPr>
          <w:sz w:val="28"/>
          <w:szCs w:val="28"/>
        </w:rPr>
      </w:pPr>
    </w:p>
    <w:p w:rsidR="008E08B6" w:rsidRPr="00045E5E" w:rsidRDefault="008E08B6" w:rsidP="00CC34C8">
      <w:pPr>
        <w:tabs>
          <w:tab w:val="left" w:pos="9360"/>
        </w:tabs>
        <w:jc w:val="both"/>
        <w:rPr>
          <w:sz w:val="28"/>
          <w:szCs w:val="28"/>
        </w:rPr>
      </w:pPr>
    </w:p>
    <w:p w:rsidR="008E08B6" w:rsidRDefault="008E08B6" w:rsidP="0028247B">
      <w:pPr>
        <w:tabs>
          <w:tab w:val="left" w:pos="9360"/>
        </w:tabs>
        <w:jc w:val="both"/>
        <w:rPr>
          <w:sz w:val="28"/>
          <w:szCs w:val="28"/>
        </w:rPr>
      </w:pPr>
      <w:r w:rsidRPr="00045E5E">
        <w:rPr>
          <w:sz w:val="28"/>
          <w:szCs w:val="28"/>
        </w:rPr>
        <w:t>«___»_____________________201</w:t>
      </w:r>
      <w:r w:rsidR="0045031F">
        <w:rPr>
          <w:sz w:val="28"/>
          <w:szCs w:val="28"/>
        </w:rPr>
        <w:t>9</w:t>
      </w:r>
      <w:r w:rsidRPr="00045E5E">
        <w:rPr>
          <w:sz w:val="28"/>
          <w:szCs w:val="28"/>
        </w:rPr>
        <w:t xml:space="preserve"> г.</w:t>
      </w: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A55D86" w:rsidRDefault="00A55D86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816934" w:rsidRDefault="00816934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816934" w:rsidRDefault="00816934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816934" w:rsidRDefault="00816934" w:rsidP="0028247B">
      <w:pPr>
        <w:tabs>
          <w:tab w:val="left" w:pos="9360"/>
        </w:tabs>
        <w:jc w:val="both"/>
        <w:rPr>
          <w:sz w:val="28"/>
          <w:szCs w:val="28"/>
        </w:rPr>
      </w:pPr>
    </w:p>
    <w:p w:rsidR="00BF0005" w:rsidRDefault="00BF0005" w:rsidP="003B3523">
      <w:pPr>
        <w:tabs>
          <w:tab w:val="left" w:pos="9360"/>
        </w:tabs>
        <w:rPr>
          <w:b/>
          <w:sz w:val="28"/>
          <w:szCs w:val="28"/>
        </w:rPr>
      </w:pPr>
    </w:p>
    <w:sectPr w:rsidR="00BF0005" w:rsidSect="003B35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D0"/>
    <w:multiLevelType w:val="multilevel"/>
    <w:tmpl w:val="7A80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EB714E"/>
    <w:multiLevelType w:val="hybridMultilevel"/>
    <w:tmpl w:val="0A082E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DB62AC"/>
    <w:multiLevelType w:val="hybridMultilevel"/>
    <w:tmpl w:val="74E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3B7"/>
    <w:multiLevelType w:val="hybridMultilevel"/>
    <w:tmpl w:val="655E4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A3A48"/>
    <w:multiLevelType w:val="multilevel"/>
    <w:tmpl w:val="50D43D3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1710DE"/>
    <w:multiLevelType w:val="multilevel"/>
    <w:tmpl w:val="50D43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3760A4"/>
    <w:multiLevelType w:val="hybridMultilevel"/>
    <w:tmpl w:val="10AAB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F54CF"/>
    <w:multiLevelType w:val="hybridMultilevel"/>
    <w:tmpl w:val="C00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557BB"/>
    <w:multiLevelType w:val="multilevel"/>
    <w:tmpl w:val="D218680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39343D"/>
    <w:multiLevelType w:val="hybridMultilevel"/>
    <w:tmpl w:val="96C477F6"/>
    <w:lvl w:ilvl="0" w:tplc="1B82C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7C5C3B"/>
    <w:multiLevelType w:val="multilevel"/>
    <w:tmpl w:val="25C43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2D65CAA"/>
    <w:multiLevelType w:val="hybridMultilevel"/>
    <w:tmpl w:val="5B6CB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B405D"/>
    <w:multiLevelType w:val="hybridMultilevel"/>
    <w:tmpl w:val="BEF0B1D6"/>
    <w:lvl w:ilvl="0" w:tplc="8240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7C0F"/>
    <w:rsid w:val="00002599"/>
    <w:rsid w:val="00003954"/>
    <w:rsid w:val="00004530"/>
    <w:rsid w:val="0001132B"/>
    <w:rsid w:val="0003678C"/>
    <w:rsid w:val="00042450"/>
    <w:rsid w:val="00045E5E"/>
    <w:rsid w:val="00051203"/>
    <w:rsid w:val="000637FF"/>
    <w:rsid w:val="00074565"/>
    <w:rsid w:val="00077F0A"/>
    <w:rsid w:val="00091052"/>
    <w:rsid w:val="00096BC6"/>
    <w:rsid w:val="000A1DC9"/>
    <w:rsid w:val="000D104C"/>
    <w:rsid w:val="000E2F8D"/>
    <w:rsid w:val="000E6703"/>
    <w:rsid w:val="000F1DD9"/>
    <w:rsid w:val="00107879"/>
    <w:rsid w:val="00112AE1"/>
    <w:rsid w:val="001244A6"/>
    <w:rsid w:val="00136800"/>
    <w:rsid w:val="001618CB"/>
    <w:rsid w:val="0016283D"/>
    <w:rsid w:val="001731D7"/>
    <w:rsid w:val="00173A47"/>
    <w:rsid w:val="001A4EBF"/>
    <w:rsid w:val="001A5834"/>
    <w:rsid w:val="001B343F"/>
    <w:rsid w:val="001C272A"/>
    <w:rsid w:val="001C3EA9"/>
    <w:rsid w:val="001C7160"/>
    <w:rsid w:val="001D5409"/>
    <w:rsid w:val="00206F78"/>
    <w:rsid w:val="00207C6E"/>
    <w:rsid w:val="00210717"/>
    <w:rsid w:val="00211F69"/>
    <w:rsid w:val="00234FFE"/>
    <w:rsid w:val="00246C62"/>
    <w:rsid w:val="00247430"/>
    <w:rsid w:val="00252A74"/>
    <w:rsid w:val="002703BA"/>
    <w:rsid w:val="00271352"/>
    <w:rsid w:val="00275019"/>
    <w:rsid w:val="002809F4"/>
    <w:rsid w:val="0028247B"/>
    <w:rsid w:val="002952C3"/>
    <w:rsid w:val="002A35C8"/>
    <w:rsid w:val="002C43D9"/>
    <w:rsid w:val="002C5225"/>
    <w:rsid w:val="002D3BE9"/>
    <w:rsid w:val="002E0FF8"/>
    <w:rsid w:val="002F21A4"/>
    <w:rsid w:val="0031054C"/>
    <w:rsid w:val="00312C21"/>
    <w:rsid w:val="00326DA6"/>
    <w:rsid w:val="003449DE"/>
    <w:rsid w:val="0035617A"/>
    <w:rsid w:val="003755A9"/>
    <w:rsid w:val="00385052"/>
    <w:rsid w:val="003862E4"/>
    <w:rsid w:val="00390592"/>
    <w:rsid w:val="00394258"/>
    <w:rsid w:val="003B10FE"/>
    <w:rsid w:val="003B3523"/>
    <w:rsid w:val="003C4672"/>
    <w:rsid w:val="003D5809"/>
    <w:rsid w:val="003D5DAB"/>
    <w:rsid w:val="003E2CEC"/>
    <w:rsid w:val="003E3751"/>
    <w:rsid w:val="003F2400"/>
    <w:rsid w:val="003F4A1B"/>
    <w:rsid w:val="0044168A"/>
    <w:rsid w:val="00444D2F"/>
    <w:rsid w:val="00445461"/>
    <w:rsid w:val="0045031F"/>
    <w:rsid w:val="004878FA"/>
    <w:rsid w:val="004931CD"/>
    <w:rsid w:val="004A687C"/>
    <w:rsid w:val="004B0A24"/>
    <w:rsid w:val="004B2540"/>
    <w:rsid w:val="004B485F"/>
    <w:rsid w:val="004B6211"/>
    <w:rsid w:val="004C76BA"/>
    <w:rsid w:val="004D78B5"/>
    <w:rsid w:val="004E10AA"/>
    <w:rsid w:val="005216C6"/>
    <w:rsid w:val="005328D4"/>
    <w:rsid w:val="00544F78"/>
    <w:rsid w:val="00545714"/>
    <w:rsid w:val="0055068E"/>
    <w:rsid w:val="00563681"/>
    <w:rsid w:val="00585789"/>
    <w:rsid w:val="0059555B"/>
    <w:rsid w:val="005A5838"/>
    <w:rsid w:val="005B6E71"/>
    <w:rsid w:val="005B7116"/>
    <w:rsid w:val="005C6F78"/>
    <w:rsid w:val="005D6FD2"/>
    <w:rsid w:val="006173F7"/>
    <w:rsid w:val="0069553C"/>
    <w:rsid w:val="006D0B52"/>
    <w:rsid w:val="006E10F4"/>
    <w:rsid w:val="007027EA"/>
    <w:rsid w:val="007202D2"/>
    <w:rsid w:val="00721468"/>
    <w:rsid w:val="00726553"/>
    <w:rsid w:val="00727C54"/>
    <w:rsid w:val="00736498"/>
    <w:rsid w:val="007549DF"/>
    <w:rsid w:val="00755086"/>
    <w:rsid w:val="00763316"/>
    <w:rsid w:val="00764967"/>
    <w:rsid w:val="00775079"/>
    <w:rsid w:val="00785D35"/>
    <w:rsid w:val="007B08A6"/>
    <w:rsid w:val="007B6805"/>
    <w:rsid w:val="007C0ED4"/>
    <w:rsid w:val="007C11EA"/>
    <w:rsid w:val="007C25CB"/>
    <w:rsid w:val="007E36EB"/>
    <w:rsid w:val="007F3CA1"/>
    <w:rsid w:val="00800238"/>
    <w:rsid w:val="00816934"/>
    <w:rsid w:val="00825679"/>
    <w:rsid w:val="00871396"/>
    <w:rsid w:val="00881CD1"/>
    <w:rsid w:val="008A27BA"/>
    <w:rsid w:val="008B7C0F"/>
    <w:rsid w:val="008E08B6"/>
    <w:rsid w:val="0090367E"/>
    <w:rsid w:val="0090480A"/>
    <w:rsid w:val="009069FA"/>
    <w:rsid w:val="0091228D"/>
    <w:rsid w:val="00915859"/>
    <w:rsid w:val="00916B9A"/>
    <w:rsid w:val="009179B5"/>
    <w:rsid w:val="00924C6D"/>
    <w:rsid w:val="00933C0C"/>
    <w:rsid w:val="00935F7C"/>
    <w:rsid w:val="00942236"/>
    <w:rsid w:val="00946378"/>
    <w:rsid w:val="00950FB7"/>
    <w:rsid w:val="00957285"/>
    <w:rsid w:val="0097145D"/>
    <w:rsid w:val="00973C5E"/>
    <w:rsid w:val="00985105"/>
    <w:rsid w:val="0099251D"/>
    <w:rsid w:val="009A59AF"/>
    <w:rsid w:val="009B0E68"/>
    <w:rsid w:val="009B6B38"/>
    <w:rsid w:val="009C1876"/>
    <w:rsid w:val="009E4FF4"/>
    <w:rsid w:val="009F2ED8"/>
    <w:rsid w:val="009F52F2"/>
    <w:rsid w:val="009F62A1"/>
    <w:rsid w:val="00A101D9"/>
    <w:rsid w:val="00A34D14"/>
    <w:rsid w:val="00A425F3"/>
    <w:rsid w:val="00A55D86"/>
    <w:rsid w:val="00A57EBF"/>
    <w:rsid w:val="00A60564"/>
    <w:rsid w:val="00A82206"/>
    <w:rsid w:val="00A915ED"/>
    <w:rsid w:val="00A96421"/>
    <w:rsid w:val="00AB38BD"/>
    <w:rsid w:val="00AB3D69"/>
    <w:rsid w:val="00AB6C70"/>
    <w:rsid w:val="00AC1514"/>
    <w:rsid w:val="00AC699D"/>
    <w:rsid w:val="00AE1EDC"/>
    <w:rsid w:val="00AF5D77"/>
    <w:rsid w:val="00B14285"/>
    <w:rsid w:val="00B26987"/>
    <w:rsid w:val="00B30D89"/>
    <w:rsid w:val="00B4302A"/>
    <w:rsid w:val="00B516AC"/>
    <w:rsid w:val="00B55935"/>
    <w:rsid w:val="00B6073F"/>
    <w:rsid w:val="00B62CA2"/>
    <w:rsid w:val="00B93EB2"/>
    <w:rsid w:val="00BB6BB3"/>
    <w:rsid w:val="00BC0DC4"/>
    <w:rsid w:val="00BC3B5D"/>
    <w:rsid w:val="00BD6641"/>
    <w:rsid w:val="00BE28E7"/>
    <w:rsid w:val="00BE71E8"/>
    <w:rsid w:val="00BF0005"/>
    <w:rsid w:val="00C03541"/>
    <w:rsid w:val="00C1009C"/>
    <w:rsid w:val="00C133BC"/>
    <w:rsid w:val="00C21E4B"/>
    <w:rsid w:val="00C30E51"/>
    <w:rsid w:val="00C31E7F"/>
    <w:rsid w:val="00C349FD"/>
    <w:rsid w:val="00C815AC"/>
    <w:rsid w:val="00C90E10"/>
    <w:rsid w:val="00CC06D0"/>
    <w:rsid w:val="00CC1E41"/>
    <w:rsid w:val="00CC34C8"/>
    <w:rsid w:val="00CF11E1"/>
    <w:rsid w:val="00D17C97"/>
    <w:rsid w:val="00D21F74"/>
    <w:rsid w:val="00D238A3"/>
    <w:rsid w:val="00D361A7"/>
    <w:rsid w:val="00D4037C"/>
    <w:rsid w:val="00D45C31"/>
    <w:rsid w:val="00D72EE3"/>
    <w:rsid w:val="00D76E36"/>
    <w:rsid w:val="00D812A6"/>
    <w:rsid w:val="00D865E1"/>
    <w:rsid w:val="00D93ABB"/>
    <w:rsid w:val="00D95A58"/>
    <w:rsid w:val="00DB35AB"/>
    <w:rsid w:val="00DF126E"/>
    <w:rsid w:val="00DF4D79"/>
    <w:rsid w:val="00E129D9"/>
    <w:rsid w:val="00E13232"/>
    <w:rsid w:val="00E20830"/>
    <w:rsid w:val="00E21B5D"/>
    <w:rsid w:val="00E32B6D"/>
    <w:rsid w:val="00E4197A"/>
    <w:rsid w:val="00E57CD5"/>
    <w:rsid w:val="00E61D89"/>
    <w:rsid w:val="00E63671"/>
    <w:rsid w:val="00E638DE"/>
    <w:rsid w:val="00E70075"/>
    <w:rsid w:val="00E909BB"/>
    <w:rsid w:val="00EA3C87"/>
    <w:rsid w:val="00EB5568"/>
    <w:rsid w:val="00EC07DC"/>
    <w:rsid w:val="00ED11D8"/>
    <w:rsid w:val="00EF2A98"/>
    <w:rsid w:val="00F210A9"/>
    <w:rsid w:val="00F3104F"/>
    <w:rsid w:val="00F35007"/>
    <w:rsid w:val="00F40EEB"/>
    <w:rsid w:val="00F41FFA"/>
    <w:rsid w:val="00F62334"/>
    <w:rsid w:val="00F73913"/>
    <w:rsid w:val="00F90771"/>
    <w:rsid w:val="00FB2892"/>
    <w:rsid w:val="00FC5A1D"/>
    <w:rsid w:val="00FD281C"/>
    <w:rsid w:val="00FD3D4C"/>
    <w:rsid w:val="00FF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3CA1"/>
  </w:style>
  <w:style w:type="paragraph" w:customStyle="1" w:styleId="Style8">
    <w:name w:val="Style8"/>
    <w:basedOn w:val="a"/>
    <w:rsid w:val="007F3CA1"/>
  </w:style>
  <w:style w:type="paragraph" w:customStyle="1" w:styleId="Style9">
    <w:name w:val="Style9"/>
    <w:basedOn w:val="a"/>
    <w:rsid w:val="007F3CA1"/>
  </w:style>
  <w:style w:type="paragraph" w:customStyle="1" w:styleId="Style11">
    <w:name w:val="Style11"/>
    <w:basedOn w:val="a"/>
    <w:rsid w:val="007F3CA1"/>
  </w:style>
  <w:style w:type="paragraph" w:customStyle="1" w:styleId="Style15">
    <w:name w:val="Style15"/>
    <w:basedOn w:val="a"/>
    <w:rsid w:val="007F3CA1"/>
  </w:style>
  <w:style w:type="paragraph" w:customStyle="1" w:styleId="Style17">
    <w:name w:val="Style17"/>
    <w:basedOn w:val="a"/>
    <w:rsid w:val="007F3CA1"/>
  </w:style>
  <w:style w:type="character" w:customStyle="1" w:styleId="FontStyle20">
    <w:name w:val="Font Style20"/>
    <w:rsid w:val="007F3C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7F3CA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31E7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5D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24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55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C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3CA1"/>
  </w:style>
  <w:style w:type="paragraph" w:customStyle="1" w:styleId="Style8">
    <w:name w:val="Style8"/>
    <w:basedOn w:val="a"/>
    <w:rsid w:val="007F3CA1"/>
  </w:style>
  <w:style w:type="paragraph" w:customStyle="1" w:styleId="Style9">
    <w:name w:val="Style9"/>
    <w:basedOn w:val="a"/>
    <w:rsid w:val="007F3CA1"/>
  </w:style>
  <w:style w:type="paragraph" w:customStyle="1" w:styleId="Style11">
    <w:name w:val="Style11"/>
    <w:basedOn w:val="a"/>
    <w:rsid w:val="007F3CA1"/>
  </w:style>
  <w:style w:type="paragraph" w:customStyle="1" w:styleId="Style15">
    <w:name w:val="Style15"/>
    <w:basedOn w:val="a"/>
    <w:rsid w:val="007F3CA1"/>
  </w:style>
  <w:style w:type="paragraph" w:customStyle="1" w:styleId="Style17">
    <w:name w:val="Style17"/>
    <w:basedOn w:val="a"/>
    <w:rsid w:val="007F3CA1"/>
  </w:style>
  <w:style w:type="character" w:customStyle="1" w:styleId="FontStyle20">
    <w:name w:val="Font Style20"/>
    <w:rsid w:val="007F3C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7F3CA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31E7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5D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24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5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C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-h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isit-hm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it-h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sit-h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CAED-BBCC-4277-B261-12C6B61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Чернышова</dc:creator>
  <cp:lastModifiedBy>Пользователь</cp:lastModifiedBy>
  <cp:revision>2</cp:revision>
  <cp:lastPrinted>2017-08-25T10:57:00Z</cp:lastPrinted>
  <dcterms:created xsi:type="dcterms:W3CDTF">2019-04-15T10:26:00Z</dcterms:created>
  <dcterms:modified xsi:type="dcterms:W3CDTF">2019-04-15T10:26:00Z</dcterms:modified>
</cp:coreProperties>
</file>