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БЕСТСЕЛЛЕРЫ ПО ВОСПИТАНИЮ ДЕТЕЙ ДЛЯ ЧИТАЮЩИХ РОДИТЕЛЕЙ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>1</w:t>
      </w:r>
      <w:r w:rsidRPr="00791417">
        <w:rPr>
          <w:rFonts w:ascii="Comic Sans MS" w:hAnsi="Comic Sans MS"/>
          <w:b/>
          <w:sz w:val="28"/>
          <w:szCs w:val="28"/>
        </w:rPr>
        <w:t>. «После трех уже поздно»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</w:t>
      </w:r>
      <w:proofErr w:type="spellStart"/>
      <w:r w:rsidRPr="00791417">
        <w:rPr>
          <w:rFonts w:ascii="Comic Sans MS" w:hAnsi="Comic Sans MS"/>
          <w:sz w:val="28"/>
          <w:szCs w:val="28"/>
        </w:rPr>
        <w:t>Масару</w:t>
      </w:r>
      <w:proofErr w:type="spellEnd"/>
      <w:r w:rsidR="00A864D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91417">
        <w:rPr>
          <w:rFonts w:ascii="Comic Sans MS" w:hAnsi="Comic Sans MS"/>
          <w:sz w:val="28"/>
          <w:szCs w:val="28"/>
        </w:rPr>
        <w:t>Ибука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791417">
        <w:rPr>
          <w:rFonts w:ascii="Comic Sans MS" w:hAnsi="Comic Sans MS"/>
          <w:sz w:val="28"/>
          <w:szCs w:val="28"/>
        </w:rPr>
        <w:t>Масару</w:t>
      </w:r>
      <w:proofErr w:type="spellEnd"/>
      <w:r w:rsidR="00A864D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91417">
        <w:rPr>
          <w:rFonts w:ascii="Comic Sans MS" w:hAnsi="Comic Sans MS"/>
          <w:sz w:val="28"/>
          <w:szCs w:val="28"/>
        </w:rPr>
        <w:t>Ибука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считает, что маленькие дети обладают способностью научиться чему угодно. Автор предлагает простые и понятные приемы обучения, способствующие раннему развитию ребенка.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2. «Дети - с небес»</w:t>
      </w:r>
    </w:p>
    <w:p w:rsidR="00621741" w:rsidRPr="00791417" w:rsidRDefault="00A864D5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80264</wp:posOffset>
            </wp:positionV>
            <wp:extent cx="5974045" cy="7705344"/>
            <wp:effectExtent l="19050" t="0" r="7655" b="0"/>
            <wp:wrapNone/>
            <wp:docPr id="10" name="Рисунок 10" descr="https://mysmn.com/wp-content/uploads/2011/10/basic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ysmn.com/wp-content/uploads/2011/10/basic-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48" cy="770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741" w:rsidRPr="00791417">
        <w:rPr>
          <w:rFonts w:ascii="Comic Sans MS" w:hAnsi="Comic Sans MS"/>
          <w:sz w:val="28"/>
          <w:szCs w:val="28"/>
        </w:rPr>
        <w:t xml:space="preserve">Автор: Джон Грэй 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Джон Грэй поговорит с читателем о позитивном воспитании, которое делает детей успешными, способными справляться с любыми жизненными трудностями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3. «Правила родителей»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Ричард </w:t>
      </w:r>
      <w:proofErr w:type="spellStart"/>
      <w:r w:rsidRPr="00791417">
        <w:rPr>
          <w:rFonts w:ascii="Comic Sans MS" w:hAnsi="Comic Sans MS"/>
          <w:sz w:val="28"/>
          <w:szCs w:val="28"/>
        </w:rPr>
        <w:t>Темплар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Ричард </w:t>
      </w:r>
      <w:proofErr w:type="spellStart"/>
      <w:r w:rsidRPr="00791417">
        <w:rPr>
          <w:rFonts w:ascii="Comic Sans MS" w:hAnsi="Comic Sans MS"/>
          <w:sz w:val="28"/>
          <w:szCs w:val="28"/>
        </w:rPr>
        <w:t>Темплар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считает, что секрет хороших мам и пап состоит в следовании определенным правилам. Эти 100 правил он и предлагает читателю.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4. «Разговор с родителями»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</w:t>
      </w:r>
      <w:proofErr w:type="spellStart"/>
      <w:r w:rsidRPr="00791417">
        <w:rPr>
          <w:rFonts w:ascii="Comic Sans MS" w:hAnsi="Comic Sans MS"/>
          <w:sz w:val="28"/>
          <w:szCs w:val="28"/>
        </w:rPr>
        <w:t>ДональдсВудсВинникотт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 w:rsidRPr="00791417">
        <w:rPr>
          <w:rFonts w:ascii="Comic Sans MS" w:hAnsi="Comic Sans MS"/>
          <w:sz w:val="28"/>
          <w:szCs w:val="28"/>
        </w:rPr>
        <w:t>ДональдсВудсВинникотт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говорит о таких вещах, о которых говорить не принято, но которые существуют. Например, о детской ревности. О стремлении быть идеальной матерью и о том, почему ребенку больше </w:t>
      </w:r>
      <w:proofErr w:type="gramStart"/>
      <w:r w:rsidRPr="00791417">
        <w:rPr>
          <w:rFonts w:ascii="Comic Sans MS" w:hAnsi="Comic Sans MS"/>
          <w:sz w:val="28"/>
          <w:szCs w:val="28"/>
        </w:rPr>
        <w:t>нужна</w:t>
      </w:r>
      <w:proofErr w:type="gramEnd"/>
      <w:r w:rsidRPr="00791417">
        <w:rPr>
          <w:rFonts w:ascii="Comic Sans MS" w:hAnsi="Comic Sans MS"/>
          <w:sz w:val="28"/>
          <w:szCs w:val="28"/>
        </w:rPr>
        <w:t xml:space="preserve"> обычная, несовершенная.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5. «Общаться с ребенком. Как?»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Ю. Б. </w:t>
      </w:r>
      <w:proofErr w:type="spellStart"/>
      <w:r w:rsidRPr="00791417">
        <w:rPr>
          <w:rFonts w:ascii="Comic Sans MS" w:hAnsi="Comic Sans MS"/>
          <w:sz w:val="28"/>
          <w:szCs w:val="28"/>
        </w:rPr>
        <w:t>Гиппенрейтер</w:t>
      </w:r>
      <w:proofErr w:type="spellEnd"/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В книгу вошел совсем новый материал, посвященный «слоям» нашей эмоциональной жизни, самооценке и ее решающей роли в жизни ребенка и взрослого. </w:t>
      </w:r>
    </w:p>
    <w:p w:rsidR="00621741" w:rsidRPr="00791417" w:rsidRDefault="00621741" w:rsidP="00791417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791417">
        <w:rPr>
          <w:rFonts w:ascii="Comic Sans MS" w:hAnsi="Comic Sans MS"/>
          <w:b/>
          <w:sz w:val="28"/>
          <w:szCs w:val="28"/>
        </w:rPr>
        <w:t>6. «Продолжаем общаться с ребенком. Так?»</w:t>
      </w:r>
    </w:p>
    <w:p w:rsidR="00621741" w:rsidRPr="00791417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Автор: Ю. Б. </w:t>
      </w:r>
      <w:proofErr w:type="spellStart"/>
      <w:r w:rsidRPr="00791417">
        <w:rPr>
          <w:rFonts w:ascii="Comic Sans MS" w:hAnsi="Comic Sans MS"/>
          <w:sz w:val="28"/>
          <w:szCs w:val="28"/>
        </w:rPr>
        <w:t>Гиппенрейтер</w:t>
      </w:r>
      <w:proofErr w:type="spellEnd"/>
    </w:p>
    <w:p w:rsidR="00621741" w:rsidRDefault="00621741" w:rsidP="00791417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791417">
        <w:rPr>
          <w:rFonts w:ascii="Comic Sans MS" w:hAnsi="Comic Sans MS"/>
          <w:sz w:val="28"/>
          <w:szCs w:val="28"/>
        </w:rPr>
        <w:t xml:space="preserve">Во второй книге Юлии </w:t>
      </w:r>
      <w:proofErr w:type="spellStart"/>
      <w:r w:rsidRPr="00791417">
        <w:rPr>
          <w:rFonts w:ascii="Comic Sans MS" w:hAnsi="Comic Sans MS"/>
          <w:sz w:val="28"/>
          <w:szCs w:val="28"/>
        </w:rPr>
        <w:t>Гиппенрейтер</w:t>
      </w:r>
      <w:proofErr w:type="spellEnd"/>
      <w:r w:rsidRPr="00791417">
        <w:rPr>
          <w:rFonts w:ascii="Comic Sans MS" w:hAnsi="Comic Sans MS"/>
          <w:sz w:val="28"/>
          <w:szCs w:val="28"/>
        </w:rPr>
        <w:t xml:space="preserve"> обсуждаются многочисленные вопросы, которые волнуют родителей: «Как его воспитывать? Как приучать к дисциплине? Как наказывать? Как заставить его хорошо учиться?»</w:t>
      </w: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BB9" w:rsidRDefault="003D2BB9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864D5" w:rsidRPr="00981407" w:rsidRDefault="00A864D5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A864D5" w:rsidRPr="00981407" w:rsidRDefault="00A864D5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A864D5" w:rsidRPr="00981407" w:rsidRDefault="00A864D5" w:rsidP="00A864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p w:rsidR="00A864D5" w:rsidRPr="00981407" w:rsidRDefault="00A864D5" w:rsidP="00A864D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981407">
        <w:rPr>
          <w:rFonts w:ascii="Times New Roman" w:hAnsi="Times New Roman" w:cs="Times New Roman"/>
          <w:sz w:val="16"/>
          <w:szCs w:val="16"/>
        </w:rPr>
        <w:t>2019 г.</w:t>
      </w:r>
    </w:p>
    <w:p w:rsidR="00A864D5" w:rsidRPr="00981407" w:rsidRDefault="00A864D5" w:rsidP="00A864D5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:rsidR="00A864D5" w:rsidRDefault="00A864D5" w:rsidP="003D2B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864D5" w:rsidSect="00791417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0E06"/>
    <w:rsid w:val="00023AB2"/>
    <w:rsid w:val="001C0E06"/>
    <w:rsid w:val="00263806"/>
    <w:rsid w:val="00395E56"/>
    <w:rsid w:val="003D2BB9"/>
    <w:rsid w:val="00621741"/>
    <w:rsid w:val="006D123F"/>
    <w:rsid w:val="00791417"/>
    <w:rsid w:val="00A864D5"/>
    <w:rsid w:val="00B4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Пользователь</cp:lastModifiedBy>
  <cp:revision>7</cp:revision>
  <cp:lastPrinted>2019-03-22T06:37:00Z</cp:lastPrinted>
  <dcterms:created xsi:type="dcterms:W3CDTF">2019-02-02T06:45:00Z</dcterms:created>
  <dcterms:modified xsi:type="dcterms:W3CDTF">2019-03-22T06:38:00Z</dcterms:modified>
</cp:coreProperties>
</file>