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989" w:rsidRPr="00485989" w:rsidRDefault="00485989" w:rsidP="00485989">
      <w:pPr>
        <w:spacing w:after="0"/>
        <w:jc w:val="right"/>
      </w:pPr>
      <w:r w:rsidRPr="00485989">
        <w:t>У Т В Е Р Ж Д А Ю:</w:t>
      </w:r>
    </w:p>
    <w:p w:rsidR="00485989" w:rsidRPr="00485989" w:rsidRDefault="00485989" w:rsidP="00485989">
      <w:pPr>
        <w:spacing w:after="0"/>
        <w:jc w:val="right"/>
      </w:pPr>
      <w:r w:rsidRPr="00485989">
        <w:t>Заведующий МБДОУ</w:t>
      </w:r>
    </w:p>
    <w:p w:rsidR="00485989" w:rsidRPr="00485989" w:rsidRDefault="00485989" w:rsidP="00485989">
      <w:pPr>
        <w:spacing w:after="0"/>
        <w:jc w:val="right"/>
      </w:pPr>
      <w:r w:rsidRPr="00485989">
        <w:t>«Детский сад №17 «Незнайка»</w:t>
      </w:r>
    </w:p>
    <w:p w:rsidR="00485989" w:rsidRPr="00485989" w:rsidRDefault="00485989" w:rsidP="00485989">
      <w:pPr>
        <w:spacing w:after="0"/>
        <w:jc w:val="right"/>
      </w:pPr>
      <w:r w:rsidRPr="00485989">
        <w:t xml:space="preserve">Я.В. </w:t>
      </w:r>
      <w:proofErr w:type="spellStart"/>
      <w:r w:rsidRPr="00485989">
        <w:t>Витушкина</w:t>
      </w:r>
      <w:proofErr w:type="spellEnd"/>
    </w:p>
    <w:p w:rsidR="00485989" w:rsidRPr="00485989" w:rsidRDefault="00485989" w:rsidP="00485989">
      <w:pPr>
        <w:spacing w:after="0"/>
        <w:jc w:val="right"/>
      </w:pPr>
      <w:r w:rsidRPr="00485989">
        <w:t>____________</w:t>
      </w:r>
    </w:p>
    <w:p w:rsidR="00485989" w:rsidRPr="00485989" w:rsidRDefault="00485989" w:rsidP="00485989">
      <w:pPr>
        <w:spacing w:after="0"/>
        <w:jc w:val="right"/>
      </w:pPr>
      <w:proofErr w:type="gramStart"/>
      <w:r w:rsidRPr="00485989">
        <w:t>« _</w:t>
      </w:r>
      <w:proofErr w:type="gramEnd"/>
      <w:r w:rsidRPr="00485989">
        <w:t>___» ____________ 2015 года </w:t>
      </w:r>
    </w:p>
    <w:p w:rsidR="00485989" w:rsidRPr="00485989" w:rsidRDefault="00485989" w:rsidP="00485989">
      <w:pPr>
        <w:spacing w:after="0"/>
        <w:jc w:val="center"/>
      </w:pPr>
      <w:r w:rsidRPr="00485989">
        <w:t>П О Л О Ж Е Н</w:t>
      </w:r>
      <w:bookmarkStart w:id="0" w:name="_GoBack"/>
      <w:bookmarkEnd w:id="0"/>
      <w:r w:rsidRPr="00485989">
        <w:t xml:space="preserve"> И Е</w:t>
      </w:r>
    </w:p>
    <w:p w:rsidR="00485989" w:rsidRPr="00485989" w:rsidRDefault="00485989" w:rsidP="00485989">
      <w:pPr>
        <w:spacing w:after="0"/>
      </w:pPr>
      <w:r w:rsidRPr="00485989">
        <w:t xml:space="preserve"> о </w:t>
      </w:r>
      <w:proofErr w:type="gramStart"/>
      <w:r w:rsidRPr="00485989">
        <w:t>проведении  Пятого</w:t>
      </w:r>
      <w:proofErr w:type="gramEnd"/>
      <w:r w:rsidRPr="00485989">
        <w:t xml:space="preserve"> ежегодного турнира по шахматам</w:t>
      </w:r>
    </w:p>
    <w:p w:rsidR="00485989" w:rsidRPr="00485989" w:rsidRDefault="00485989" w:rsidP="00485989">
      <w:pPr>
        <w:spacing w:after="0"/>
      </w:pPr>
      <w:r w:rsidRPr="00485989">
        <w:t>«За кубок и корону»</w:t>
      </w:r>
    </w:p>
    <w:p w:rsidR="00485989" w:rsidRPr="00485989" w:rsidRDefault="00485989" w:rsidP="00485989">
      <w:pPr>
        <w:spacing w:after="0"/>
      </w:pPr>
      <w:r w:rsidRPr="00485989">
        <w:t>среди воспитанников старших и подготовительных групп </w:t>
      </w:r>
    </w:p>
    <w:p w:rsidR="00485989" w:rsidRPr="00485989" w:rsidRDefault="00485989" w:rsidP="00485989">
      <w:pPr>
        <w:spacing w:after="0"/>
      </w:pPr>
      <w:r w:rsidRPr="00485989">
        <w:t>Общие положения</w:t>
      </w:r>
    </w:p>
    <w:p w:rsidR="00485989" w:rsidRPr="00485989" w:rsidRDefault="00485989" w:rsidP="00485989">
      <w:pPr>
        <w:spacing w:after="0"/>
      </w:pPr>
      <w:r w:rsidRPr="00485989">
        <w:t xml:space="preserve">1.1.   Пятый </w:t>
      </w:r>
      <w:proofErr w:type="gramStart"/>
      <w:r w:rsidRPr="00485989">
        <w:t>ежегодный  шахматный</w:t>
      </w:r>
      <w:proofErr w:type="gramEnd"/>
      <w:r w:rsidRPr="00485989">
        <w:t xml:space="preserve"> турнир «За кубок и корону» проводится среди воспитанников старших и подготовительных групп в рамках ежегодного шахматного турнира, и посвящен 70-летию Победы в Великой Отечественной войне.</w:t>
      </w:r>
    </w:p>
    <w:p w:rsidR="00485989" w:rsidRPr="00485989" w:rsidRDefault="00485989" w:rsidP="00485989">
      <w:pPr>
        <w:spacing w:after="0"/>
      </w:pPr>
      <w:r w:rsidRPr="00485989">
        <w:t xml:space="preserve">1.2.   При </w:t>
      </w:r>
      <w:proofErr w:type="gramStart"/>
      <w:r w:rsidRPr="00485989">
        <w:t>организации  Турнира</w:t>
      </w:r>
      <w:proofErr w:type="gramEnd"/>
      <w:r w:rsidRPr="00485989">
        <w:t xml:space="preserve"> оргкомитет руководствуется Конституцией Российской Федерации, действующим законодательством Российской Федерации, нормативно-правовыми актами Министерства образования Российской Федерации, настоящим Положением.</w:t>
      </w:r>
    </w:p>
    <w:p w:rsidR="00485989" w:rsidRPr="00485989" w:rsidRDefault="00485989" w:rsidP="00485989">
      <w:pPr>
        <w:spacing w:after="0"/>
      </w:pPr>
      <w:r w:rsidRPr="00485989">
        <w:t>1.3.   Цели проведения Турнира:</w:t>
      </w:r>
    </w:p>
    <w:p w:rsidR="00485989" w:rsidRPr="00485989" w:rsidRDefault="00485989" w:rsidP="00485989">
      <w:pPr>
        <w:spacing w:after="0"/>
      </w:pPr>
      <w:r w:rsidRPr="00485989">
        <w:t>1.3.1.     Популяризация и развитие шахмат в ДОУ;</w:t>
      </w:r>
    </w:p>
    <w:p w:rsidR="00485989" w:rsidRPr="00485989" w:rsidRDefault="00485989" w:rsidP="00485989">
      <w:pPr>
        <w:spacing w:after="0"/>
      </w:pPr>
      <w:r w:rsidRPr="00485989">
        <w:t>1.3.2.     формирование здорового образа жизни у воспитанников;</w:t>
      </w:r>
    </w:p>
    <w:p w:rsidR="00485989" w:rsidRPr="00485989" w:rsidRDefault="00485989" w:rsidP="00485989">
      <w:pPr>
        <w:spacing w:after="0"/>
      </w:pPr>
      <w:r w:rsidRPr="00485989">
        <w:t>1.3.3.     повышение социальной активности;</w:t>
      </w:r>
    </w:p>
    <w:p w:rsidR="00485989" w:rsidRPr="00485989" w:rsidRDefault="00485989" w:rsidP="00485989">
      <w:pPr>
        <w:spacing w:after="0"/>
      </w:pPr>
      <w:r w:rsidRPr="00485989">
        <w:t>1.4.   Задачи Турнира:</w:t>
      </w:r>
    </w:p>
    <w:p w:rsidR="00485989" w:rsidRPr="00485989" w:rsidRDefault="00485989" w:rsidP="00485989">
      <w:pPr>
        <w:spacing w:after="0"/>
      </w:pPr>
      <w:r w:rsidRPr="00485989">
        <w:t xml:space="preserve">1.4.1.      Повышение мотивации и уровня игры в </w:t>
      </w:r>
      <w:proofErr w:type="gramStart"/>
      <w:r w:rsidRPr="00485989">
        <w:t>шахматы  у</w:t>
      </w:r>
      <w:proofErr w:type="gramEnd"/>
      <w:r w:rsidRPr="00485989">
        <w:t xml:space="preserve"> воспитанников старших и подготовительных групп;</w:t>
      </w:r>
    </w:p>
    <w:p w:rsidR="00485989" w:rsidRPr="00485989" w:rsidRDefault="00485989" w:rsidP="00485989">
      <w:pPr>
        <w:spacing w:after="0"/>
      </w:pPr>
      <w:r w:rsidRPr="00485989">
        <w:t xml:space="preserve">1.4.2.      Пропагандировать достижения шахмат среди детей и взрослых (родителей), привлечь их к </w:t>
      </w:r>
      <w:proofErr w:type="gramStart"/>
      <w:r w:rsidRPr="00485989">
        <w:t>систематическим  занятиям</w:t>
      </w:r>
      <w:proofErr w:type="gramEnd"/>
      <w:r w:rsidRPr="00485989">
        <w:t>  шахматами;</w:t>
      </w:r>
    </w:p>
    <w:p w:rsidR="00485989" w:rsidRPr="00485989" w:rsidRDefault="00485989" w:rsidP="00485989">
      <w:pPr>
        <w:spacing w:after="0"/>
      </w:pPr>
      <w:r w:rsidRPr="00485989">
        <w:t>1.4.3.     Выявление и определение призёров.</w:t>
      </w:r>
    </w:p>
    <w:p w:rsidR="00485989" w:rsidRPr="00485989" w:rsidRDefault="00485989" w:rsidP="00485989">
      <w:pPr>
        <w:spacing w:after="0"/>
      </w:pPr>
      <w:r w:rsidRPr="00485989">
        <w:t>1.5.   Турнир проводится в пять игровых дня, по отборочной/круговой системе</w:t>
      </w:r>
    </w:p>
    <w:p w:rsidR="00485989" w:rsidRPr="00485989" w:rsidRDefault="00485989" w:rsidP="00485989">
      <w:pPr>
        <w:spacing w:after="0"/>
      </w:pPr>
      <w:r w:rsidRPr="00485989">
        <w:t>1.6.   Родители (законные представители детей) привлекаются к организации и проведению Турнира.</w:t>
      </w:r>
    </w:p>
    <w:p w:rsidR="00485989" w:rsidRPr="00485989" w:rsidRDefault="00485989" w:rsidP="00485989">
      <w:pPr>
        <w:spacing w:after="0"/>
      </w:pPr>
      <w:r w:rsidRPr="00485989">
        <w:t>2.      Время и место</w:t>
      </w:r>
    </w:p>
    <w:p w:rsidR="00485989" w:rsidRPr="00485989" w:rsidRDefault="00485989" w:rsidP="00485989">
      <w:pPr>
        <w:spacing w:after="0"/>
      </w:pPr>
      <w:r w:rsidRPr="00485989">
        <w:t xml:space="preserve">2.1.   Турнир по шахматам «За кубок и корону» проводится с </w:t>
      </w:r>
      <w:proofErr w:type="gramStart"/>
      <w:r w:rsidRPr="00485989">
        <w:t>18  по</w:t>
      </w:r>
      <w:proofErr w:type="gramEnd"/>
      <w:r w:rsidRPr="00485989">
        <w:t xml:space="preserve"> 22 мая 2015 года в МБДОУ «Детский сад №17 «Незнайка».</w:t>
      </w:r>
    </w:p>
    <w:p w:rsidR="00485989" w:rsidRPr="00485989" w:rsidRDefault="00485989" w:rsidP="00485989">
      <w:pPr>
        <w:spacing w:after="0"/>
      </w:pPr>
      <w:r w:rsidRPr="00485989">
        <w:t xml:space="preserve">2.2.   Максимальное контрольное время 10 минут каждому участнику. В случае </w:t>
      </w:r>
      <w:proofErr w:type="gramStart"/>
      <w:r w:rsidRPr="00485989">
        <w:t>необходимости  судейская</w:t>
      </w:r>
      <w:proofErr w:type="gramEnd"/>
      <w:r w:rsidRPr="00485989">
        <w:t xml:space="preserve"> коллегия вправе внести изменения в регламент Турнира.</w:t>
      </w:r>
    </w:p>
    <w:p w:rsidR="00485989" w:rsidRPr="00485989" w:rsidRDefault="00485989" w:rsidP="00485989">
      <w:pPr>
        <w:spacing w:after="0"/>
      </w:pPr>
      <w:r w:rsidRPr="00485989">
        <w:t>2.3.   Начало соревнований в группах по расписанию:</w:t>
      </w:r>
    </w:p>
    <w:p w:rsidR="00485989" w:rsidRPr="00485989" w:rsidRDefault="00485989" w:rsidP="00485989">
      <w:pPr>
        <w:spacing w:after="0"/>
      </w:pPr>
      <w:r w:rsidRPr="00485989">
        <w:t>18 мая 2015 года – Выявление победителей групп</w:t>
      </w:r>
    </w:p>
    <w:p w:rsidR="00485989" w:rsidRPr="00485989" w:rsidRDefault="00485989" w:rsidP="00485989">
      <w:pPr>
        <w:spacing w:after="0"/>
      </w:pPr>
      <w:r w:rsidRPr="00485989">
        <w:t>9:30 -</w:t>
      </w:r>
      <w:proofErr w:type="gramStart"/>
      <w:r w:rsidRPr="00485989">
        <w:t>10:30  группа</w:t>
      </w:r>
      <w:proofErr w:type="gramEnd"/>
      <w:r w:rsidRPr="00485989">
        <w:t xml:space="preserve"> «Лимпопо» (2 мальчика+1 девочка);</w:t>
      </w:r>
    </w:p>
    <w:p w:rsidR="00485989" w:rsidRPr="00485989" w:rsidRDefault="00485989" w:rsidP="00485989">
      <w:pPr>
        <w:spacing w:after="0"/>
      </w:pPr>
      <w:r w:rsidRPr="00485989">
        <w:t>10:30 -11:30 группа «</w:t>
      </w:r>
      <w:proofErr w:type="spellStart"/>
      <w:r w:rsidRPr="00485989">
        <w:t>Смешарики</w:t>
      </w:r>
      <w:proofErr w:type="spellEnd"/>
      <w:r w:rsidRPr="00485989">
        <w:t>» (2 мальчика+1 девочка);</w:t>
      </w:r>
    </w:p>
    <w:p w:rsidR="00485989" w:rsidRPr="00485989" w:rsidRDefault="00485989" w:rsidP="00485989">
      <w:pPr>
        <w:spacing w:after="0"/>
      </w:pPr>
      <w:r w:rsidRPr="00485989">
        <w:t>19 мая 2015 года – Выявление победителей групп</w:t>
      </w:r>
    </w:p>
    <w:p w:rsidR="00485989" w:rsidRPr="00485989" w:rsidRDefault="00485989" w:rsidP="00485989">
      <w:pPr>
        <w:spacing w:after="0"/>
      </w:pPr>
      <w:r w:rsidRPr="00485989">
        <w:t>9:30 -10:30 группа «Почемучки» (2 мальчика+1 девочка);</w:t>
      </w:r>
    </w:p>
    <w:p w:rsidR="00485989" w:rsidRPr="00485989" w:rsidRDefault="00485989" w:rsidP="00485989">
      <w:pPr>
        <w:spacing w:after="0"/>
      </w:pPr>
      <w:r w:rsidRPr="00485989">
        <w:t>10:30 -11:30 группа «Совята» (2 мальчика+1 девочка);</w:t>
      </w:r>
    </w:p>
    <w:p w:rsidR="00485989" w:rsidRPr="00485989" w:rsidRDefault="00485989" w:rsidP="00485989">
      <w:pPr>
        <w:spacing w:after="0"/>
      </w:pPr>
      <w:r w:rsidRPr="00485989">
        <w:t>20 мая 2015 года – Выявление победителей групп</w:t>
      </w:r>
    </w:p>
    <w:p w:rsidR="00485989" w:rsidRPr="00485989" w:rsidRDefault="00485989" w:rsidP="00485989">
      <w:pPr>
        <w:spacing w:after="0"/>
      </w:pPr>
      <w:r w:rsidRPr="00485989">
        <w:t>9:30 -</w:t>
      </w:r>
      <w:proofErr w:type="gramStart"/>
      <w:r w:rsidRPr="00485989">
        <w:t>10:30  группа</w:t>
      </w:r>
      <w:proofErr w:type="gramEnd"/>
      <w:r w:rsidRPr="00485989">
        <w:t xml:space="preserve"> «Антошки» (2 мальчика+1 девочка);</w:t>
      </w:r>
    </w:p>
    <w:p w:rsidR="00485989" w:rsidRPr="00485989" w:rsidRDefault="00485989" w:rsidP="00485989">
      <w:pPr>
        <w:spacing w:after="0"/>
      </w:pPr>
      <w:r w:rsidRPr="00485989">
        <w:t>10:30 -11:30 группа «Домовята» (2 мальчика+1 девочка);</w:t>
      </w:r>
    </w:p>
    <w:p w:rsidR="00485989" w:rsidRPr="00485989" w:rsidRDefault="00485989" w:rsidP="00485989">
      <w:pPr>
        <w:spacing w:after="0"/>
      </w:pPr>
      <w:r w:rsidRPr="00485989">
        <w:t>21 мая 2015 года – ПОЛУФИНАЛ</w:t>
      </w:r>
    </w:p>
    <w:p w:rsidR="00485989" w:rsidRPr="00485989" w:rsidRDefault="00485989" w:rsidP="00485989">
      <w:pPr>
        <w:spacing w:after="0"/>
      </w:pPr>
      <w:r w:rsidRPr="00485989">
        <w:t xml:space="preserve">Начало в </w:t>
      </w:r>
      <w:proofErr w:type="gramStart"/>
      <w:r w:rsidRPr="00485989">
        <w:t>9:30  в</w:t>
      </w:r>
      <w:proofErr w:type="gramEnd"/>
      <w:r w:rsidRPr="00485989">
        <w:t xml:space="preserve"> актовом зале</w:t>
      </w:r>
    </w:p>
    <w:p w:rsidR="00485989" w:rsidRPr="00485989" w:rsidRDefault="00485989" w:rsidP="00485989">
      <w:pPr>
        <w:spacing w:after="0"/>
      </w:pPr>
      <w:r w:rsidRPr="00485989">
        <w:t>22 мая 2015 года – ФИНАЛ</w:t>
      </w:r>
    </w:p>
    <w:p w:rsidR="00485989" w:rsidRPr="00485989" w:rsidRDefault="00485989" w:rsidP="00485989">
      <w:pPr>
        <w:spacing w:after="0"/>
      </w:pPr>
      <w:r w:rsidRPr="00485989">
        <w:t xml:space="preserve">Начало в </w:t>
      </w:r>
      <w:proofErr w:type="gramStart"/>
      <w:r w:rsidRPr="00485989">
        <w:t>9:30  в</w:t>
      </w:r>
      <w:proofErr w:type="gramEnd"/>
      <w:r w:rsidRPr="00485989">
        <w:t xml:space="preserve"> актовом зале</w:t>
      </w:r>
    </w:p>
    <w:p w:rsidR="00485989" w:rsidRPr="00485989" w:rsidRDefault="00485989" w:rsidP="00485989">
      <w:pPr>
        <w:spacing w:after="0"/>
      </w:pPr>
      <w:r w:rsidRPr="00485989">
        <w:t>3.      Участники Турнира</w:t>
      </w:r>
    </w:p>
    <w:p w:rsidR="00485989" w:rsidRPr="00485989" w:rsidRDefault="00485989" w:rsidP="00485989">
      <w:pPr>
        <w:spacing w:after="0"/>
      </w:pPr>
      <w:r w:rsidRPr="00485989">
        <w:lastRenderedPageBreak/>
        <w:t>3.1.   Воспитанники старших и подготовительных групп МБДОУ «Детского сад №17 «Незнайка»</w:t>
      </w:r>
    </w:p>
    <w:p w:rsidR="00485989" w:rsidRPr="00485989" w:rsidRDefault="00485989" w:rsidP="00485989">
      <w:pPr>
        <w:spacing w:after="0"/>
      </w:pPr>
      <w:r w:rsidRPr="00485989">
        <w:t>3.2.   Воспитанники старших и подготовительных групп должны уметь первоначально анализировать шахматную позицию и варианты ходов шахматных фигур с координатами, решать поставленные задачи по этюдам.</w:t>
      </w:r>
    </w:p>
    <w:p w:rsidR="00485989" w:rsidRPr="00485989" w:rsidRDefault="00485989" w:rsidP="00485989">
      <w:pPr>
        <w:spacing w:after="0"/>
      </w:pPr>
      <w:r w:rsidRPr="00485989">
        <w:t>3.3.   Смена досок – запрещена</w:t>
      </w:r>
    </w:p>
    <w:p w:rsidR="00485989" w:rsidRPr="00485989" w:rsidRDefault="00485989" w:rsidP="00485989">
      <w:pPr>
        <w:spacing w:after="0"/>
      </w:pPr>
      <w:r w:rsidRPr="00485989">
        <w:t>4.      Определение победителей</w:t>
      </w:r>
    </w:p>
    <w:p w:rsidR="00485989" w:rsidRPr="00485989" w:rsidRDefault="00485989" w:rsidP="00485989">
      <w:pPr>
        <w:spacing w:after="0"/>
      </w:pPr>
      <w:r w:rsidRPr="00485989">
        <w:t>4.1.   Победители определяются по наибольшей набранной сумме очков.</w:t>
      </w:r>
    </w:p>
    <w:p w:rsidR="00485989" w:rsidRPr="00485989" w:rsidRDefault="00485989" w:rsidP="00485989">
      <w:pPr>
        <w:spacing w:after="0"/>
      </w:pPr>
      <w:r w:rsidRPr="00485989">
        <w:t>Проигрыш = 0; Ничья=1; Выигрыш=3</w:t>
      </w:r>
    </w:p>
    <w:p w:rsidR="00485989" w:rsidRPr="00485989" w:rsidRDefault="00485989" w:rsidP="00485989">
      <w:pPr>
        <w:spacing w:after="0"/>
      </w:pPr>
      <w:r w:rsidRPr="00485989">
        <w:t xml:space="preserve">4.2.   В случае равенства очков за определение призового </w:t>
      </w:r>
      <w:proofErr w:type="gramStart"/>
      <w:r w:rsidRPr="00485989">
        <w:t>места  -</w:t>
      </w:r>
      <w:proofErr w:type="gramEnd"/>
      <w:r w:rsidRPr="00485989">
        <w:t xml:space="preserve"> проводится дополнительный тур – партия/этюд.</w:t>
      </w:r>
    </w:p>
    <w:p w:rsidR="00485989" w:rsidRPr="00485989" w:rsidRDefault="00485989" w:rsidP="00485989">
      <w:pPr>
        <w:spacing w:after="0"/>
      </w:pPr>
      <w:r w:rsidRPr="00485989">
        <w:t>4.3.   В личном зачете в случае дележа мест – результат между собой</w:t>
      </w:r>
    </w:p>
    <w:p w:rsidR="00485989" w:rsidRPr="00485989" w:rsidRDefault="00485989" w:rsidP="00485989">
      <w:pPr>
        <w:spacing w:after="0"/>
      </w:pPr>
      <w:r w:rsidRPr="00485989">
        <w:t>Награждение</w:t>
      </w:r>
    </w:p>
    <w:p w:rsidR="00485989" w:rsidRPr="00485989" w:rsidRDefault="00485989" w:rsidP="00485989">
      <w:pPr>
        <w:spacing w:after="0"/>
      </w:pPr>
      <w:r w:rsidRPr="00485989">
        <w:t>5.1.   Победители финального турнира награждаются ценными призами МБДОУ «Детский сад №17 «Незнайка», кубком – мальчик -победитель, короной – девочка – победитель, призеры- дипломами. Призеры заносятся в список победителей и на доску почета ДОУ.</w:t>
      </w:r>
    </w:p>
    <w:p w:rsidR="00485989" w:rsidRPr="00485989" w:rsidRDefault="00485989" w:rsidP="00485989">
      <w:pPr>
        <w:spacing w:after="0"/>
      </w:pPr>
      <w:r w:rsidRPr="00485989">
        <w:t>5.2.   Призеры в личном зачете награждаются – грамотами групп по окончанию учебного 2014-2015 года.</w:t>
      </w:r>
    </w:p>
    <w:p w:rsidR="00485989" w:rsidRPr="00485989" w:rsidRDefault="00485989" w:rsidP="00485989">
      <w:pPr>
        <w:spacing w:after="0"/>
      </w:pPr>
      <w:r w:rsidRPr="00485989">
        <w:t xml:space="preserve">5.3.   Награждение победителей 29 мая 2015 года на торжественной </w:t>
      </w:r>
      <w:proofErr w:type="spellStart"/>
      <w:r w:rsidRPr="00485989">
        <w:t>общесадовской</w:t>
      </w:r>
      <w:proofErr w:type="spellEnd"/>
      <w:r w:rsidRPr="00485989">
        <w:t xml:space="preserve"> линейке.</w:t>
      </w:r>
    </w:p>
    <w:p w:rsidR="00485989" w:rsidRPr="00485989" w:rsidRDefault="00485989" w:rsidP="00485989">
      <w:pPr>
        <w:spacing w:after="0"/>
      </w:pPr>
      <w:r w:rsidRPr="00485989">
        <w:t>5.4.   Рейтинг воспитанников-шахматистов МБДОУ «Детский сад №17 «Незнайка»</w:t>
      </w:r>
    </w:p>
    <w:p w:rsidR="00485989" w:rsidRPr="00485989" w:rsidRDefault="00485989" w:rsidP="00485989">
      <w:pPr>
        <w:spacing w:after="0"/>
      </w:pPr>
      <w:r w:rsidRPr="00485989">
        <w:t>6.      Судейство</w:t>
      </w:r>
    </w:p>
    <w:p w:rsidR="00485989" w:rsidRPr="00485989" w:rsidRDefault="00485989" w:rsidP="00485989">
      <w:pPr>
        <w:spacing w:after="0"/>
      </w:pPr>
      <w:r w:rsidRPr="00485989">
        <w:t xml:space="preserve">Главный судья – </w:t>
      </w:r>
      <w:proofErr w:type="spellStart"/>
      <w:r w:rsidRPr="00485989">
        <w:t>Ганган</w:t>
      </w:r>
      <w:proofErr w:type="spellEnd"/>
      <w:r w:rsidRPr="00485989">
        <w:t xml:space="preserve"> О.В. – педагог дополнительного </w:t>
      </w:r>
      <w:proofErr w:type="gramStart"/>
      <w:r w:rsidRPr="00485989">
        <w:t>образования  МБДОУ</w:t>
      </w:r>
      <w:proofErr w:type="gramEnd"/>
      <w:r w:rsidRPr="00485989">
        <w:t xml:space="preserve"> «Детский сад №17 «Незнайка»</w:t>
      </w:r>
    </w:p>
    <w:p w:rsidR="00485989" w:rsidRPr="00485989" w:rsidRDefault="00485989" w:rsidP="00485989">
      <w:pPr>
        <w:spacing w:after="0"/>
      </w:pPr>
      <w:r w:rsidRPr="00485989">
        <w:t xml:space="preserve">Судьи – старший воспитатель – </w:t>
      </w:r>
      <w:proofErr w:type="spellStart"/>
      <w:r w:rsidRPr="00485989">
        <w:t>Сагитова</w:t>
      </w:r>
      <w:proofErr w:type="spellEnd"/>
      <w:r w:rsidRPr="00485989">
        <w:t xml:space="preserve"> Ж.Е., воспитатели старших и подготовительных групп</w:t>
      </w:r>
    </w:p>
    <w:p w:rsidR="00485989" w:rsidRPr="00485989" w:rsidRDefault="00485989" w:rsidP="00485989">
      <w:pPr>
        <w:spacing w:after="0"/>
      </w:pPr>
      <w:r w:rsidRPr="00485989">
        <w:t>Судьи руководствуются правилами ФИДЕ и настоящим Положением</w:t>
      </w:r>
    </w:p>
    <w:p w:rsidR="00485989" w:rsidRPr="00485989" w:rsidRDefault="00485989" w:rsidP="00485989">
      <w:pPr>
        <w:spacing w:after="0"/>
      </w:pPr>
      <w:r w:rsidRPr="00485989">
        <w:t>Разрешение всех спорных вопросов возлагается на главного судью</w:t>
      </w:r>
    </w:p>
    <w:p w:rsidR="00485989" w:rsidRPr="00485989" w:rsidRDefault="00485989" w:rsidP="00485989">
      <w:pPr>
        <w:spacing w:after="0"/>
      </w:pPr>
      <w:r w:rsidRPr="00485989">
        <w:t>7.      Памятка юному шахматисту</w:t>
      </w:r>
    </w:p>
    <w:p w:rsidR="00485989" w:rsidRPr="00485989" w:rsidRDefault="00485989" w:rsidP="00485989">
      <w:pPr>
        <w:spacing w:after="0"/>
      </w:pPr>
      <w:r w:rsidRPr="00485989">
        <w:t>Тронул фигуру – ходи</w:t>
      </w:r>
    </w:p>
    <w:p w:rsidR="00485989" w:rsidRPr="00485989" w:rsidRDefault="00485989" w:rsidP="00485989">
      <w:pPr>
        <w:spacing w:after="0"/>
      </w:pPr>
      <w:r w:rsidRPr="00485989">
        <w:t>Отпустил- сходил</w:t>
      </w:r>
    </w:p>
    <w:p w:rsidR="00485989" w:rsidRPr="00485989" w:rsidRDefault="00485989" w:rsidP="00485989">
      <w:pPr>
        <w:spacing w:after="0"/>
      </w:pPr>
      <w:r w:rsidRPr="00485989">
        <w:t>Сыграл партию – расставь фигуры</w:t>
      </w:r>
    </w:p>
    <w:p w:rsidR="00485989" w:rsidRPr="00485989" w:rsidRDefault="00485989" w:rsidP="00485989">
      <w:pPr>
        <w:spacing w:after="0"/>
      </w:pPr>
      <w:r w:rsidRPr="00485989">
        <w:t>Рукопожатие перед партией</w:t>
      </w:r>
    </w:p>
    <w:p w:rsidR="00485989" w:rsidRPr="00485989" w:rsidRDefault="00485989" w:rsidP="00485989">
      <w:pPr>
        <w:spacing w:after="0"/>
      </w:pPr>
      <w:r w:rsidRPr="00485989">
        <w:t>Поздравь соперника с победой!</w:t>
      </w:r>
    </w:p>
    <w:p w:rsidR="00485989" w:rsidRPr="00485989" w:rsidRDefault="00485989" w:rsidP="00485989">
      <w:pPr>
        <w:spacing w:after="0"/>
      </w:pPr>
      <w:r w:rsidRPr="00485989">
        <w:t>Не разговаривай во время игры</w:t>
      </w:r>
    </w:p>
    <w:p w:rsidR="00485989" w:rsidRPr="00485989" w:rsidRDefault="00485989" w:rsidP="00485989">
      <w:pPr>
        <w:spacing w:after="0"/>
      </w:pPr>
      <w:r w:rsidRPr="00485989">
        <w:t>Не мешай играть и думать другим</w:t>
      </w:r>
    </w:p>
    <w:p w:rsidR="00485989" w:rsidRPr="00485989" w:rsidRDefault="00485989" w:rsidP="00485989">
      <w:pPr>
        <w:spacing w:after="0"/>
      </w:pPr>
      <w:r w:rsidRPr="00485989">
        <w:t>Будьте корректны и вежливы</w:t>
      </w:r>
    </w:p>
    <w:p w:rsidR="009A454A" w:rsidRPr="00485989" w:rsidRDefault="009A454A" w:rsidP="00485989">
      <w:pPr>
        <w:spacing w:after="0"/>
      </w:pPr>
    </w:p>
    <w:sectPr w:rsidR="009A454A" w:rsidRPr="00485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01AEE"/>
    <w:multiLevelType w:val="multilevel"/>
    <w:tmpl w:val="869C8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F40989"/>
    <w:multiLevelType w:val="multilevel"/>
    <w:tmpl w:val="0E9E4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CEC241C"/>
    <w:multiLevelType w:val="multilevel"/>
    <w:tmpl w:val="EA543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584FE1"/>
    <w:multiLevelType w:val="multilevel"/>
    <w:tmpl w:val="5C882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37422A"/>
    <w:multiLevelType w:val="multilevel"/>
    <w:tmpl w:val="2E04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7A739A8"/>
    <w:multiLevelType w:val="multilevel"/>
    <w:tmpl w:val="1EBA2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0A3CDF"/>
    <w:multiLevelType w:val="multilevel"/>
    <w:tmpl w:val="0E8A2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1312B8"/>
    <w:multiLevelType w:val="multilevel"/>
    <w:tmpl w:val="922C5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9338BF"/>
    <w:multiLevelType w:val="multilevel"/>
    <w:tmpl w:val="47726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F54"/>
    <w:rsid w:val="00485989"/>
    <w:rsid w:val="009A454A"/>
    <w:rsid w:val="00F4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EBC3A-EE43-4D8A-9D06-04104622A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5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989"/>
    <w:rPr>
      <w:b/>
      <w:bCs/>
    </w:rPr>
  </w:style>
  <w:style w:type="character" w:customStyle="1" w:styleId="apple-converted-space">
    <w:name w:val="apple-converted-space"/>
    <w:basedOn w:val="a0"/>
    <w:rsid w:val="00485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1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613</Words>
  <Characters>3497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3</cp:revision>
  <dcterms:created xsi:type="dcterms:W3CDTF">2016-10-09T05:24:00Z</dcterms:created>
  <dcterms:modified xsi:type="dcterms:W3CDTF">2016-10-09T05:25:00Z</dcterms:modified>
</cp:coreProperties>
</file>